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979B" w14:textId="77777777" w:rsidR="00400A52" w:rsidRDefault="00AD669A" w:rsidP="00400A52">
      <w:pPr>
        <w:spacing w:after="0" w:line="240" w:lineRule="auto"/>
        <w:rPr>
          <w:b/>
          <w:sz w:val="28"/>
          <w:szCs w:val="28"/>
        </w:rPr>
      </w:pPr>
      <w:r>
        <w:rPr>
          <w:b/>
          <w:sz w:val="28"/>
          <w:szCs w:val="28"/>
        </w:rPr>
        <w:t>I</w:t>
      </w:r>
      <w:r w:rsidR="00421DC0">
        <w:rPr>
          <w:b/>
          <w:sz w:val="28"/>
          <w:szCs w:val="28"/>
        </w:rPr>
        <w:t xml:space="preserve">nterne </w:t>
      </w:r>
      <w:r w:rsidR="00421DC0" w:rsidRPr="00421DC0">
        <w:rPr>
          <w:b/>
          <w:sz w:val="28"/>
          <w:szCs w:val="28"/>
        </w:rPr>
        <w:t xml:space="preserve">scholing </w:t>
      </w:r>
      <w:r w:rsidR="00421DC0">
        <w:rPr>
          <w:b/>
          <w:sz w:val="28"/>
          <w:szCs w:val="28"/>
        </w:rPr>
        <w:t>JGZ</w:t>
      </w:r>
      <w:r w:rsidR="00400A52">
        <w:rPr>
          <w:b/>
          <w:sz w:val="28"/>
          <w:szCs w:val="28"/>
        </w:rPr>
        <w:t xml:space="preserve"> GGDrU</w:t>
      </w:r>
    </w:p>
    <w:p w14:paraId="6AE12BC3" w14:textId="21F2EB10" w:rsidR="00421DC0" w:rsidRDefault="00421DC0" w:rsidP="00400A52">
      <w:pPr>
        <w:spacing w:after="0" w:line="240" w:lineRule="auto"/>
        <w:rPr>
          <w:b/>
          <w:sz w:val="28"/>
          <w:szCs w:val="28"/>
        </w:rPr>
      </w:pPr>
      <w:r w:rsidRPr="00421DC0">
        <w:rPr>
          <w:b/>
          <w:sz w:val="28"/>
          <w:szCs w:val="28"/>
        </w:rPr>
        <w:t>Kansrijke Start</w:t>
      </w:r>
      <w:r w:rsidR="00AD669A">
        <w:rPr>
          <w:b/>
          <w:sz w:val="28"/>
          <w:szCs w:val="28"/>
        </w:rPr>
        <w:t xml:space="preserve"> </w:t>
      </w:r>
      <w:r w:rsidR="00400A52">
        <w:rPr>
          <w:b/>
          <w:sz w:val="28"/>
          <w:szCs w:val="28"/>
        </w:rPr>
        <w:t xml:space="preserve">- </w:t>
      </w:r>
      <w:r w:rsidR="00AD669A">
        <w:rPr>
          <w:b/>
          <w:sz w:val="28"/>
          <w:szCs w:val="28"/>
        </w:rPr>
        <w:t>19 november 2019</w:t>
      </w:r>
    </w:p>
    <w:p w14:paraId="7174F1A3" w14:textId="77777777" w:rsidR="00AD669A" w:rsidRDefault="00AD669A" w:rsidP="00331687">
      <w:pPr>
        <w:spacing w:after="0" w:line="240" w:lineRule="auto"/>
        <w:rPr>
          <w:b/>
          <w:i/>
          <w:iCs/>
          <w:sz w:val="28"/>
          <w:szCs w:val="28"/>
        </w:rPr>
      </w:pPr>
    </w:p>
    <w:p w14:paraId="59E3129A" w14:textId="7B39B3D8" w:rsidR="00AD669A" w:rsidRPr="004343D5" w:rsidRDefault="004343D5" w:rsidP="00331687">
      <w:pPr>
        <w:spacing w:after="0" w:line="240" w:lineRule="auto"/>
        <w:rPr>
          <w:b/>
          <w:sz w:val="28"/>
          <w:szCs w:val="28"/>
        </w:rPr>
      </w:pPr>
      <w:r w:rsidRPr="004343D5">
        <w:rPr>
          <w:b/>
          <w:sz w:val="28"/>
          <w:szCs w:val="28"/>
        </w:rPr>
        <w:t>Informatie voor accreditatie</w:t>
      </w:r>
      <w:r w:rsidR="00AD669A" w:rsidRPr="004343D5">
        <w:rPr>
          <w:b/>
          <w:sz w:val="28"/>
          <w:szCs w:val="28"/>
        </w:rPr>
        <w:t xml:space="preserve"> </w:t>
      </w:r>
    </w:p>
    <w:p w14:paraId="770C5647" w14:textId="48678492" w:rsidR="008B0658" w:rsidRPr="00AD669A" w:rsidRDefault="00AD669A" w:rsidP="00331687">
      <w:pPr>
        <w:spacing w:after="0" w:line="240" w:lineRule="auto"/>
        <w:rPr>
          <w:b/>
          <w:sz w:val="28"/>
          <w:szCs w:val="28"/>
        </w:rPr>
      </w:pPr>
      <w:r w:rsidRPr="00AD669A">
        <w:rPr>
          <w:bCs/>
          <w:szCs w:val="20"/>
        </w:rPr>
        <w:t>D</w:t>
      </w:r>
      <w:r>
        <w:rPr>
          <w:bCs/>
          <w:szCs w:val="20"/>
        </w:rPr>
        <w:t>atum:</w:t>
      </w:r>
      <w:r>
        <w:rPr>
          <w:b/>
          <w:sz w:val="28"/>
          <w:szCs w:val="28"/>
        </w:rPr>
        <w:t xml:space="preserve"> </w:t>
      </w:r>
      <w:r w:rsidR="004343D5">
        <w:t>27</w:t>
      </w:r>
      <w:r>
        <w:t xml:space="preserve"> </w:t>
      </w:r>
      <w:r w:rsidR="00331687">
        <w:t>september</w:t>
      </w:r>
      <w:r w:rsidR="00421DC0">
        <w:t xml:space="preserve"> 2019</w:t>
      </w:r>
    </w:p>
    <w:p w14:paraId="09EFB06C" w14:textId="77777777" w:rsidR="002E0B76" w:rsidRPr="002E0B76" w:rsidRDefault="002E0B76" w:rsidP="00331687">
      <w:pPr>
        <w:spacing w:after="0" w:line="240" w:lineRule="auto"/>
      </w:pPr>
    </w:p>
    <w:p w14:paraId="1395F300" w14:textId="77777777" w:rsidR="00507AEA" w:rsidRDefault="00507AEA" w:rsidP="00331687">
      <w:pPr>
        <w:spacing w:after="0" w:line="240" w:lineRule="auto"/>
        <w:rPr>
          <w:b/>
        </w:rPr>
      </w:pPr>
    </w:p>
    <w:p w14:paraId="2F56E8F7" w14:textId="58100E92" w:rsidR="008B0658" w:rsidRPr="004343D5" w:rsidRDefault="008B0658" w:rsidP="00331687">
      <w:pPr>
        <w:spacing w:after="0" w:line="240" w:lineRule="auto"/>
        <w:rPr>
          <w:b/>
          <w:szCs w:val="20"/>
        </w:rPr>
      </w:pPr>
      <w:r w:rsidRPr="004343D5">
        <w:rPr>
          <w:b/>
          <w:szCs w:val="20"/>
        </w:rPr>
        <w:t>Organisator</w:t>
      </w:r>
    </w:p>
    <w:p w14:paraId="37F77CA8" w14:textId="384CD1C9" w:rsidR="00CC2514" w:rsidRDefault="00331687" w:rsidP="00331687">
      <w:pPr>
        <w:spacing w:after="0" w:line="240" w:lineRule="auto"/>
      </w:pPr>
      <w:r>
        <w:t xml:space="preserve">Rianne Giezeman </w:t>
      </w:r>
    </w:p>
    <w:p w14:paraId="48C0DFF9" w14:textId="77777777" w:rsidR="004343D5" w:rsidRDefault="004343D5" w:rsidP="004343D5">
      <w:pPr>
        <w:pStyle w:val="Tekstzonderopmaak"/>
      </w:pPr>
      <w:r>
        <w:t>BIG-nummer: 89911280901</w:t>
      </w:r>
    </w:p>
    <w:p w14:paraId="75509C5C" w14:textId="558B53AA" w:rsidR="004343D5" w:rsidRDefault="004343D5" w:rsidP="004343D5">
      <w:pPr>
        <w:pStyle w:val="Tekstzonderopmaak"/>
      </w:pPr>
      <w:bookmarkStart w:id="0" w:name="_Hlk20498925"/>
      <w:r>
        <w:t xml:space="preserve">Rianne Giezeman is arts Maatschappij en Gezondheid en werkt </w:t>
      </w:r>
      <w:r w:rsidR="00D55351">
        <w:t xml:space="preserve">sinds 2009 </w:t>
      </w:r>
      <w:r>
        <w:t xml:space="preserve">als jeugdarts bij de GGD regio Utrecht. Rianne is kartrekker op </w:t>
      </w:r>
      <w:r w:rsidR="00A94B46">
        <w:t xml:space="preserve">het onderdeel "Kansrijk Opgroeien" van </w:t>
      </w:r>
      <w:r>
        <w:t xml:space="preserve">de </w:t>
      </w:r>
      <w:proofErr w:type="spellStart"/>
      <w:r>
        <w:t>bestuursagenda</w:t>
      </w:r>
      <w:proofErr w:type="spellEnd"/>
      <w:r>
        <w:t xml:space="preserve"> </w:t>
      </w:r>
      <w:r w:rsidR="00A94B46">
        <w:t>van de GGD regio Utrecht.</w:t>
      </w:r>
    </w:p>
    <w:bookmarkEnd w:id="0"/>
    <w:p w14:paraId="797D5DBB" w14:textId="77777777" w:rsidR="004E34A6" w:rsidRDefault="004E34A6" w:rsidP="00331687">
      <w:pPr>
        <w:spacing w:after="0" w:line="240" w:lineRule="auto"/>
        <w:rPr>
          <w:b/>
        </w:rPr>
      </w:pPr>
    </w:p>
    <w:p w14:paraId="0F550071" w14:textId="722211EF" w:rsidR="00421DC0" w:rsidRPr="004343D5" w:rsidRDefault="008B0658" w:rsidP="00331687">
      <w:pPr>
        <w:spacing w:after="0" w:line="240" w:lineRule="auto"/>
        <w:rPr>
          <w:b/>
          <w:szCs w:val="20"/>
        </w:rPr>
      </w:pPr>
      <w:bookmarkStart w:id="1" w:name="_Hlk20227506"/>
      <w:r w:rsidRPr="004343D5">
        <w:rPr>
          <w:b/>
          <w:szCs w:val="20"/>
        </w:rPr>
        <w:t>Praktische informatie</w:t>
      </w:r>
    </w:p>
    <w:p w14:paraId="4AFEA633" w14:textId="262312B0" w:rsidR="00421DC0" w:rsidRDefault="00421DC0" w:rsidP="00331687">
      <w:pPr>
        <w:spacing w:after="0" w:line="240" w:lineRule="auto"/>
      </w:pPr>
      <w:bookmarkStart w:id="2" w:name="_Hlk20227361"/>
      <w:r>
        <w:t>Datum</w:t>
      </w:r>
      <w:r>
        <w:tab/>
      </w:r>
      <w:r>
        <w:tab/>
      </w:r>
      <w:r w:rsidR="004E34A6">
        <w:tab/>
      </w:r>
      <w:r w:rsidR="004E34A6">
        <w:tab/>
      </w:r>
      <w:r>
        <w:t>19 november 2019</w:t>
      </w:r>
    </w:p>
    <w:p w14:paraId="263AC061" w14:textId="7CE2DC1C" w:rsidR="00421DC0" w:rsidRDefault="00421DC0" w:rsidP="00331687">
      <w:pPr>
        <w:spacing w:after="0" w:line="240" w:lineRule="auto"/>
      </w:pPr>
      <w:r>
        <w:t>Tijd</w:t>
      </w:r>
      <w:r w:rsidR="00204345">
        <w:tab/>
      </w:r>
      <w:r w:rsidR="00204345">
        <w:tab/>
      </w:r>
      <w:r w:rsidR="004E34A6">
        <w:tab/>
      </w:r>
      <w:r w:rsidR="004E34A6">
        <w:tab/>
      </w:r>
      <w:r w:rsidR="00204345">
        <w:t>1</w:t>
      </w:r>
      <w:r w:rsidR="001D6BD2">
        <w:t>3</w:t>
      </w:r>
      <w:r w:rsidR="00204345">
        <w:t>.00 uur – 17.00 uur</w:t>
      </w:r>
    </w:p>
    <w:p w14:paraId="505138D9" w14:textId="6D3A94E8" w:rsidR="001E2C7B" w:rsidRDefault="00421DC0" w:rsidP="00331687">
      <w:pPr>
        <w:spacing w:after="0" w:line="240" w:lineRule="auto"/>
      </w:pPr>
      <w:r>
        <w:t>Locatie</w:t>
      </w:r>
      <w:r w:rsidR="00204345" w:rsidRPr="00204345">
        <w:t xml:space="preserve"> </w:t>
      </w:r>
      <w:r w:rsidR="00204345">
        <w:tab/>
      </w:r>
      <w:r w:rsidR="004E34A6">
        <w:tab/>
      </w:r>
      <w:r w:rsidR="004E34A6">
        <w:tab/>
      </w:r>
      <w:proofErr w:type="spellStart"/>
      <w:r w:rsidR="00204345">
        <w:t>C</w:t>
      </w:r>
      <w:r w:rsidR="00204345" w:rsidRPr="00204345">
        <w:t>onnexionpoint</w:t>
      </w:r>
      <w:proofErr w:type="spellEnd"/>
      <w:r w:rsidR="00052607">
        <w:t xml:space="preserve">: </w:t>
      </w:r>
      <w:r w:rsidR="00204345">
        <w:t>Natriumweg 6 3812 PV Amersfoort</w:t>
      </w:r>
      <w:r w:rsidR="001E2C7B">
        <w:t xml:space="preserve"> </w:t>
      </w:r>
    </w:p>
    <w:p w14:paraId="4CCCC9B7" w14:textId="77777777" w:rsidR="004343D5" w:rsidRDefault="00421DC0" w:rsidP="00331687">
      <w:pPr>
        <w:spacing w:after="0" w:line="240" w:lineRule="auto"/>
      </w:pPr>
      <w:r>
        <w:t>Doelgroep</w:t>
      </w:r>
      <w:r w:rsidR="00204345">
        <w:tab/>
      </w:r>
      <w:r w:rsidR="004E34A6">
        <w:tab/>
      </w:r>
      <w:r w:rsidR="004E34A6">
        <w:tab/>
      </w:r>
      <w:r w:rsidR="00204345">
        <w:t>Jeugdartsen en jeugdverpleegkundigen 0-12 jaar</w:t>
      </w:r>
      <w:r w:rsidR="004343D5">
        <w:t xml:space="preserve"> </w:t>
      </w:r>
    </w:p>
    <w:p w14:paraId="64C85E66" w14:textId="035E1EB5" w:rsidR="00421DC0" w:rsidRDefault="004343D5" w:rsidP="004343D5">
      <w:pPr>
        <w:spacing w:after="0" w:line="240" w:lineRule="auto"/>
        <w:ind w:left="2124" w:firstLine="708"/>
      </w:pPr>
      <w:r>
        <w:t>van GGD regio Utrecht</w:t>
      </w:r>
    </w:p>
    <w:p w14:paraId="75DA5EFF" w14:textId="4253C9BB" w:rsidR="001513ED" w:rsidRPr="00CB3060" w:rsidRDefault="001513ED" w:rsidP="00331687">
      <w:pPr>
        <w:spacing w:after="0" w:line="240" w:lineRule="auto"/>
      </w:pPr>
      <w:r w:rsidRPr="00CB3060">
        <w:t>Aantal</w:t>
      </w:r>
      <w:r w:rsidRPr="00CB3060">
        <w:tab/>
      </w:r>
      <w:r w:rsidRPr="00CB3060">
        <w:tab/>
      </w:r>
      <w:r w:rsidR="004E34A6">
        <w:tab/>
      </w:r>
      <w:r w:rsidR="004E34A6">
        <w:tab/>
      </w:r>
      <w:r w:rsidR="001D6BD2" w:rsidRPr="00CB3060">
        <w:t>120</w:t>
      </w:r>
      <w:r w:rsidR="001E2C7B" w:rsidRPr="00CB3060">
        <w:t xml:space="preserve"> tot </w:t>
      </w:r>
      <w:r w:rsidR="001D6BD2" w:rsidRPr="00CB3060">
        <w:t>140</w:t>
      </w:r>
    </w:p>
    <w:bookmarkEnd w:id="2"/>
    <w:bookmarkEnd w:id="1"/>
    <w:p w14:paraId="557B44B6" w14:textId="2A90AECC" w:rsidR="00421DC0" w:rsidRPr="00CB3060" w:rsidRDefault="00CB3060" w:rsidP="00331687">
      <w:pPr>
        <w:spacing w:after="0" w:line="240" w:lineRule="auto"/>
      </w:pPr>
      <w:r w:rsidRPr="00CB3060">
        <w:t xml:space="preserve">Dagvoorzitter/begeleider </w:t>
      </w:r>
      <w:r w:rsidR="004E34A6">
        <w:tab/>
      </w:r>
      <w:r w:rsidRPr="00CB3060">
        <w:t>Rianne Giezeman</w:t>
      </w:r>
    </w:p>
    <w:p w14:paraId="760B14EA" w14:textId="77777777" w:rsidR="00CB3060" w:rsidRPr="00421DC0" w:rsidRDefault="00CB3060" w:rsidP="00331687">
      <w:pPr>
        <w:spacing w:after="0" w:line="240" w:lineRule="auto"/>
        <w:rPr>
          <w:b/>
        </w:rPr>
      </w:pPr>
    </w:p>
    <w:p w14:paraId="580DDE3D" w14:textId="166B4EFA" w:rsidR="002E0B76" w:rsidRPr="004343D5" w:rsidRDefault="002E0B76" w:rsidP="00331687">
      <w:pPr>
        <w:spacing w:after="0" w:line="240" w:lineRule="auto"/>
        <w:rPr>
          <w:b/>
          <w:szCs w:val="20"/>
        </w:rPr>
      </w:pPr>
      <w:bookmarkStart w:id="3" w:name="_GoBack"/>
      <w:bookmarkEnd w:id="3"/>
      <w:r w:rsidRPr="004343D5">
        <w:rPr>
          <w:b/>
          <w:szCs w:val="20"/>
        </w:rPr>
        <w:t>Programma</w:t>
      </w:r>
    </w:p>
    <w:p w14:paraId="25CF71E5" w14:textId="44F37DCF" w:rsidR="002E0B76" w:rsidRDefault="002E0B76" w:rsidP="002E0B76">
      <w:pPr>
        <w:spacing w:after="0" w:line="240" w:lineRule="auto"/>
        <w:rPr>
          <w:szCs w:val="20"/>
        </w:rPr>
      </w:pPr>
      <w:bookmarkStart w:id="4" w:name="_Hlk20472632"/>
      <w:r>
        <w:rPr>
          <w:szCs w:val="20"/>
        </w:rPr>
        <w:t>13.00 uur – 13.30 uur</w:t>
      </w:r>
      <w:r>
        <w:rPr>
          <w:szCs w:val="20"/>
        </w:rPr>
        <w:tab/>
        <w:t>30 min</w:t>
      </w:r>
      <w:r>
        <w:rPr>
          <w:szCs w:val="20"/>
        </w:rPr>
        <w:tab/>
      </w:r>
      <w:r>
        <w:rPr>
          <w:szCs w:val="20"/>
        </w:rPr>
        <w:tab/>
        <w:t>inloop</w:t>
      </w:r>
      <w:r w:rsidR="00A41961">
        <w:rPr>
          <w:szCs w:val="20"/>
        </w:rPr>
        <w:t xml:space="preserve"> met informatiemarkt</w:t>
      </w:r>
    </w:p>
    <w:p w14:paraId="5F50DAB0" w14:textId="47A4A5AF" w:rsidR="002E0B76" w:rsidRDefault="002E0B76" w:rsidP="002E0B76">
      <w:pPr>
        <w:spacing w:after="0" w:line="240" w:lineRule="auto"/>
        <w:rPr>
          <w:szCs w:val="20"/>
        </w:rPr>
      </w:pPr>
      <w:r>
        <w:rPr>
          <w:szCs w:val="20"/>
        </w:rPr>
        <w:t>13.30 uur – 13.4</w:t>
      </w:r>
      <w:r w:rsidR="00E12DA9">
        <w:rPr>
          <w:szCs w:val="20"/>
        </w:rPr>
        <w:t>0</w:t>
      </w:r>
      <w:r>
        <w:rPr>
          <w:szCs w:val="20"/>
        </w:rPr>
        <w:t xml:space="preserve"> uur</w:t>
      </w:r>
      <w:r>
        <w:rPr>
          <w:szCs w:val="20"/>
        </w:rPr>
        <w:tab/>
      </w:r>
      <w:r w:rsidR="00452D5A">
        <w:rPr>
          <w:szCs w:val="20"/>
        </w:rPr>
        <w:t>1</w:t>
      </w:r>
      <w:r w:rsidR="00E12DA9">
        <w:rPr>
          <w:szCs w:val="20"/>
        </w:rPr>
        <w:t>0</w:t>
      </w:r>
      <w:r>
        <w:rPr>
          <w:szCs w:val="20"/>
        </w:rPr>
        <w:t xml:space="preserve"> min</w:t>
      </w:r>
      <w:r>
        <w:rPr>
          <w:szCs w:val="20"/>
        </w:rPr>
        <w:tab/>
      </w:r>
      <w:r w:rsidR="00452D5A">
        <w:rPr>
          <w:szCs w:val="20"/>
        </w:rPr>
        <w:tab/>
      </w:r>
      <w:r>
        <w:rPr>
          <w:szCs w:val="20"/>
        </w:rPr>
        <w:t>welkom</w:t>
      </w:r>
      <w:r w:rsidR="00452D5A">
        <w:rPr>
          <w:szCs w:val="20"/>
        </w:rPr>
        <w:t xml:space="preserve"> en op</w:t>
      </w:r>
      <w:r>
        <w:rPr>
          <w:szCs w:val="20"/>
        </w:rPr>
        <w:t xml:space="preserve">ening </w:t>
      </w:r>
    </w:p>
    <w:p w14:paraId="4B158783" w14:textId="5770657E" w:rsidR="002E0B76" w:rsidRPr="002E0B76" w:rsidRDefault="002E0B76" w:rsidP="003505C0">
      <w:pPr>
        <w:spacing w:after="0" w:line="240" w:lineRule="auto"/>
        <w:rPr>
          <w:szCs w:val="20"/>
        </w:rPr>
      </w:pPr>
      <w:r>
        <w:rPr>
          <w:szCs w:val="20"/>
        </w:rPr>
        <w:t>13.4</w:t>
      </w:r>
      <w:r w:rsidR="00E12DA9">
        <w:rPr>
          <w:szCs w:val="20"/>
        </w:rPr>
        <w:t>0</w:t>
      </w:r>
      <w:r>
        <w:rPr>
          <w:szCs w:val="20"/>
        </w:rPr>
        <w:t xml:space="preserve"> uur – 1</w:t>
      </w:r>
      <w:r w:rsidR="00452D5A">
        <w:rPr>
          <w:szCs w:val="20"/>
        </w:rPr>
        <w:t>4.</w:t>
      </w:r>
      <w:r w:rsidR="004343D5">
        <w:rPr>
          <w:szCs w:val="20"/>
        </w:rPr>
        <w:t>45</w:t>
      </w:r>
      <w:r w:rsidR="00452D5A">
        <w:rPr>
          <w:szCs w:val="20"/>
        </w:rPr>
        <w:t xml:space="preserve"> uur</w:t>
      </w:r>
      <w:r w:rsidR="00452D5A">
        <w:rPr>
          <w:szCs w:val="20"/>
        </w:rPr>
        <w:tab/>
      </w:r>
      <w:r w:rsidR="004343D5">
        <w:rPr>
          <w:szCs w:val="20"/>
        </w:rPr>
        <w:t>65</w:t>
      </w:r>
      <w:r w:rsidR="00452D5A">
        <w:rPr>
          <w:szCs w:val="20"/>
        </w:rPr>
        <w:t xml:space="preserve"> min</w:t>
      </w:r>
      <w:r w:rsidR="00452D5A">
        <w:rPr>
          <w:szCs w:val="20"/>
        </w:rPr>
        <w:tab/>
      </w:r>
      <w:r w:rsidR="00452D5A">
        <w:rPr>
          <w:szCs w:val="20"/>
        </w:rPr>
        <w:tab/>
      </w:r>
      <w:bookmarkStart w:id="5" w:name="_Hlk19087143"/>
      <w:r w:rsidR="00452D5A" w:rsidRPr="00452D5A">
        <w:t>Kansrijke Start</w:t>
      </w:r>
      <w:bookmarkEnd w:id="5"/>
      <w:r w:rsidR="003505C0">
        <w:t xml:space="preserve"> in regio Utrecht</w:t>
      </w:r>
    </w:p>
    <w:bookmarkEnd w:id="4"/>
    <w:p w14:paraId="6CCD71F4" w14:textId="6E5BD706" w:rsidR="00452D5A" w:rsidRDefault="00452D5A" w:rsidP="00331687">
      <w:pPr>
        <w:spacing w:after="0" w:line="240" w:lineRule="auto"/>
        <w:rPr>
          <w:szCs w:val="20"/>
        </w:rPr>
      </w:pPr>
      <w:r>
        <w:rPr>
          <w:szCs w:val="20"/>
        </w:rPr>
        <w:t>14.</w:t>
      </w:r>
      <w:r w:rsidR="00242FBB">
        <w:rPr>
          <w:szCs w:val="20"/>
        </w:rPr>
        <w:t>45</w:t>
      </w:r>
      <w:r>
        <w:rPr>
          <w:szCs w:val="20"/>
        </w:rPr>
        <w:t xml:space="preserve"> uur – 1</w:t>
      </w:r>
      <w:r w:rsidR="00242FBB">
        <w:rPr>
          <w:szCs w:val="20"/>
        </w:rPr>
        <w:t>5</w:t>
      </w:r>
      <w:r>
        <w:rPr>
          <w:szCs w:val="20"/>
        </w:rPr>
        <w:t>.</w:t>
      </w:r>
      <w:r w:rsidR="00242FBB">
        <w:rPr>
          <w:szCs w:val="20"/>
        </w:rPr>
        <w:t>0</w:t>
      </w:r>
      <w:r w:rsidR="00EB5A94">
        <w:rPr>
          <w:szCs w:val="20"/>
        </w:rPr>
        <w:t>0</w:t>
      </w:r>
      <w:r>
        <w:rPr>
          <w:szCs w:val="20"/>
        </w:rPr>
        <w:t xml:space="preserve"> uur</w:t>
      </w:r>
      <w:r>
        <w:rPr>
          <w:szCs w:val="20"/>
        </w:rPr>
        <w:tab/>
      </w:r>
      <w:r w:rsidR="00EB5A94">
        <w:rPr>
          <w:szCs w:val="20"/>
        </w:rPr>
        <w:t>15</w:t>
      </w:r>
      <w:r>
        <w:rPr>
          <w:szCs w:val="20"/>
        </w:rPr>
        <w:t xml:space="preserve"> min </w:t>
      </w:r>
      <w:r>
        <w:rPr>
          <w:szCs w:val="20"/>
        </w:rPr>
        <w:tab/>
        <w:t>pauze</w:t>
      </w:r>
    </w:p>
    <w:p w14:paraId="6A5198B5" w14:textId="7A2EEB1A" w:rsidR="00452D5A" w:rsidRDefault="00452D5A" w:rsidP="00331687">
      <w:pPr>
        <w:spacing w:after="0" w:line="240" w:lineRule="auto"/>
        <w:rPr>
          <w:szCs w:val="20"/>
        </w:rPr>
      </w:pPr>
      <w:bookmarkStart w:id="6" w:name="_Hlk20472507"/>
      <w:r>
        <w:rPr>
          <w:szCs w:val="20"/>
        </w:rPr>
        <w:t>1</w:t>
      </w:r>
      <w:r w:rsidR="00242FBB">
        <w:rPr>
          <w:szCs w:val="20"/>
        </w:rPr>
        <w:t>5</w:t>
      </w:r>
      <w:r>
        <w:rPr>
          <w:szCs w:val="20"/>
        </w:rPr>
        <w:t>.</w:t>
      </w:r>
      <w:r w:rsidR="00242FBB">
        <w:rPr>
          <w:szCs w:val="20"/>
        </w:rPr>
        <w:t>0</w:t>
      </w:r>
      <w:r w:rsidR="00EB5A94">
        <w:rPr>
          <w:szCs w:val="20"/>
        </w:rPr>
        <w:t>0</w:t>
      </w:r>
      <w:r w:rsidR="00242FBB">
        <w:rPr>
          <w:szCs w:val="20"/>
        </w:rPr>
        <w:t xml:space="preserve"> </w:t>
      </w:r>
      <w:r>
        <w:rPr>
          <w:szCs w:val="20"/>
        </w:rPr>
        <w:t>uur – 15.</w:t>
      </w:r>
      <w:r w:rsidR="00EB5A94">
        <w:rPr>
          <w:szCs w:val="20"/>
        </w:rPr>
        <w:t>4</w:t>
      </w:r>
      <w:r w:rsidR="003505C0">
        <w:rPr>
          <w:szCs w:val="20"/>
        </w:rPr>
        <w:t>5</w:t>
      </w:r>
      <w:r>
        <w:rPr>
          <w:szCs w:val="20"/>
        </w:rPr>
        <w:t xml:space="preserve"> uur</w:t>
      </w:r>
      <w:r>
        <w:rPr>
          <w:szCs w:val="20"/>
        </w:rPr>
        <w:tab/>
      </w:r>
      <w:r w:rsidR="00EB5A94">
        <w:rPr>
          <w:szCs w:val="20"/>
        </w:rPr>
        <w:t>4</w:t>
      </w:r>
      <w:r w:rsidR="003505C0">
        <w:rPr>
          <w:szCs w:val="20"/>
        </w:rPr>
        <w:t>5</w:t>
      </w:r>
      <w:r w:rsidR="00EB5A94">
        <w:rPr>
          <w:szCs w:val="20"/>
        </w:rPr>
        <w:t xml:space="preserve"> </w:t>
      </w:r>
      <w:r>
        <w:rPr>
          <w:szCs w:val="20"/>
        </w:rPr>
        <w:t xml:space="preserve">min </w:t>
      </w:r>
      <w:r>
        <w:rPr>
          <w:szCs w:val="20"/>
        </w:rPr>
        <w:tab/>
      </w:r>
      <w:proofErr w:type="spellStart"/>
      <w:r>
        <w:rPr>
          <w:szCs w:val="20"/>
        </w:rPr>
        <w:t>subsessie</w:t>
      </w:r>
      <w:r w:rsidR="00E12DA9">
        <w:rPr>
          <w:szCs w:val="20"/>
        </w:rPr>
        <w:t>s</w:t>
      </w:r>
      <w:proofErr w:type="spellEnd"/>
      <w:r>
        <w:rPr>
          <w:szCs w:val="20"/>
        </w:rPr>
        <w:t xml:space="preserve"> deel 1</w:t>
      </w:r>
      <w:r w:rsidR="00C04D47">
        <w:rPr>
          <w:szCs w:val="20"/>
        </w:rPr>
        <w:t xml:space="preserve"> (keuze uit 4 </w:t>
      </w:r>
      <w:proofErr w:type="spellStart"/>
      <w:r w:rsidR="00C04D47">
        <w:rPr>
          <w:szCs w:val="20"/>
        </w:rPr>
        <w:t>subsessies</w:t>
      </w:r>
      <w:proofErr w:type="spellEnd"/>
      <w:r w:rsidR="00C04D47">
        <w:rPr>
          <w:szCs w:val="20"/>
        </w:rPr>
        <w:t>)</w:t>
      </w:r>
    </w:p>
    <w:p w14:paraId="5E1D86F7" w14:textId="74FE30F0" w:rsidR="00452D5A" w:rsidRDefault="00452D5A" w:rsidP="00331687">
      <w:pPr>
        <w:spacing w:after="0" w:line="240" w:lineRule="auto"/>
        <w:rPr>
          <w:szCs w:val="20"/>
        </w:rPr>
      </w:pPr>
      <w:r>
        <w:rPr>
          <w:szCs w:val="20"/>
        </w:rPr>
        <w:t>15.</w:t>
      </w:r>
      <w:r w:rsidR="004E34A6">
        <w:rPr>
          <w:szCs w:val="20"/>
        </w:rPr>
        <w:t>45</w:t>
      </w:r>
      <w:r>
        <w:rPr>
          <w:szCs w:val="20"/>
        </w:rPr>
        <w:t xml:space="preserve"> uur – 16.</w:t>
      </w:r>
      <w:r w:rsidR="00EB5A94">
        <w:rPr>
          <w:szCs w:val="20"/>
        </w:rPr>
        <w:t>3</w:t>
      </w:r>
      <w:r>
        <w:rPr>
          <w:szCs w:val="20"/>
        </w:rPr>
        <w:t>0 uur</w:t>
      </w:r>
      <w:bookmarkEnd w:id="6"/>
      <w:r>
        <w:rPr>
          <w:szCs w:val="20"/>
        </w:rPr>
        <w:tab/>
        <w:t>45 min</w:t>
      </w:r>
      <w:r>
        <w:rPr>
          <w:szCs w:val="20"/>
        </w:rPr>
        <w:tab/>
      </w:r>
      <w:r>
        <w:rPr>
          <w:szCs w:val="20"/>
        </w:rPr>
        <w:tab/>
      </w:r>
      <w:proofErr w:type="spellStart"/>
      <w:r>
        <w:rPr>
          <w:szCs w:val="20"/>
        </w:rPr>
        <w:t>subsessie</w:t>
      </w:r>
      <w:r w:rsidR="00E12DA9">
        <w:rPr>
          <w:szCs w:val="20"/>
        </w:rPr>
        <w:t>s</w:t>
      </w:r>
      <w:proofErr w:type="spellEnd"/>
      <w:r>
        <w:rPr>
          <w:szCs w:val="20"/>
        </w:rPr>
        <w:t xml:space="preserve"> deel 2</w:t>
      </w:r>
      <w:r w:rsidR="00C04D47">
        <w:rPr>
          <w:szCs w:val="20"/>
        </w:rPr>
        <w:t xml:space="preserve"> (keuze uit 4 </w:t>
      </w:r>
      <w:proofErr w:type="spellStart"/>
      <w:r w:rsidR="00C04D47">
        <w:rPr>
          <w:szCs w:val="20"/>
        </w:rPr>
        <w:t>subsessies</w:t>
      </w:r>
      <w:proofErr w:type="spellEnd"/>
      <w:r w:rsidR="00C04D47">
        <w:rPr>
          <w:szCs w:val="20"/>
        </w:rPr>
        <w:t>)</w:t>
      </w:r>
    </w:p>
    <w:p w14:paraId="1F67B03F" w14:textId="374F10A3" w:rsidR="00E12DA9" w:rsidRDefault="00E12DA9" w:rsidP="00331687">
      <w:pPr>
        <w:spacing w:after="0" w:line="240" w:lineRule="auto"/>
        <w:rPr>
          <w:szCs w:val="20"/>
        </w:rPr>
      </w:pPr>
      <w:r>
        <w:rPr>
          <w:szCs w:val="20"/>
        </w:rPr>
        <w:t>16.</w:t>
      </w:r>
      <w:r w:rsidR="00EB5A94">
        <w:rPr>
          <w:szCs w:val="20"/>
        </w:rPr>
        <w:t>3</w:t>
      </w:r>
      <w:r>
        <w:rPr>
          <w:szCs w:val="20"/>
        </w:rPr>
        <w:t>0 uur – 17.00 uur</w:t>
      </w:r>
      <w:r>
        <w:rPr>
          <w:szCs w:val="20"/>
        </w:rPr>
        <w:tab/>
        <w:t>30 min</w:t>
      </w:r>
      <w:r>
        <w:rPr>
          <w:szCs w:val="20"/>
        </w:rPr>
        <w:tab/>
      </w:r>
      <w:r>
        <w:rPr>
          <w:szCs w:val="20"/>
        </w:rPr>
        <w:tab/>
      </w:r>
      <w:r w:rsidR="00EB5A94">
        <w:rPr>
          <w:szCs w:val="20"/>
        </w:rPr>
        <w:t>informatiemarkt</w:t>
      </w:r>
    </w:p>
    <w:p w14:paraId="269CC706" w14:textId="77777777" w:rsidR="00A41961" w:rsidRDefault="00A41961" w:rsidP="003505C0">
      <w:pPr>
        <w:spacing w:after="0" w:line="240" w:lineRule="auto"/>
        <w:rPr>
          <w:b/>
          <w:szCs w:val="20"/>
        </w:rPr>
      </w:pPr>
    </w:p>
    <w:p w14:paraId="005C29D7" w14:textId="77777777" w:rsidR="00A41961" w:rsidRDefault="00A41961" w:rsidP="003505C0">
      <w:pPr>
        <w:spacing w:after="0" w:line="240" w:lineRule="auto"/>
        <w:rPr>
          <w:b/>
          <w:szCs w:val="20"/>
        </w:rPr>
      </w:pPr>
    </w:p>
    <w:p w14:paraId="7AA68D09" w14:textId="678BFC55" w:rsidR="003505C0" w:rsidRDefault="003505C0" w:rsidP="003505C0">
      <w:pPr>
        <w:spacing w:after="0" w:line="240" w:lineRule="auto"/>
        <w:rPr>
          <w:b/>
          <w:szCs w:val="20"/>
        </w:rPr>
      </w:pPr>
      <w:r>
        <w:rPr>
          <w:b/>
          <w:szCs w:val="20"/>
        </w:rPr>
        <w:t>Sessies en sprekers</w:t>
      </w:r>
    </w:p>
    <w:p w14:paraId="69C864D1" w14:textId="47D0A59A" w:rsidR="003505C0" w:rsidRDefault="003505C0" w:rsidP="003505C0">
      <w:pPr>
        <w:spacing w:after="0" w:line="240" w:lineRule="auto"/>
        <w:rPr>
          <w:b/>
          <w:szCs w:val="20"/>
        </w:rPr>
      </w:pPr>
    </w:p>
    <w:p w14:paraId="2A6DF291" w14:textId="7A9BFA56" w:rsidR="003505C0" w:rsidRPr="00433A18" w:rsidRDefault="003505C0" w:rsidP="003505C0">
      <w:pPr>
        <w:spacing w:after="0" w:line="240" w:lineRule="auto"/>
        <w:rPr>
          <w:b/>
          <w:szCs w:val="20"/>
        </w:rPr>
      </w:pPr>
      <w:r w:rsidRPr="003505C0">
        <w:rPr>
          <w:bCs/>
          <w:szCs w:val="20"/>
        </w:rPr>
        <w:t xml:space="preserve">Titel: </w:t>
      </w:r>
      <w:r w:rsidRPr="003505C0">
        <w:rPr>
          <w:bCs/>
          <w:szCs w:val="20"/>
        </w:rPr>
        <w:tab/>
      </w:r>
      <w:r w:rsidRPr="003505C0">
        <w:rPr>
          <w:bCs/>
          <w:szCs w:val="20"/>
        </w:rPr>
        <w:tab/>
      </w:r>
      <w:r w:rsidRPr="00433A18">
        <w:rPr>
          <w:b/>
          <w:szCs w:val="20"/>
        </w:rPr>
        <w:t xml:space="preserve">Kansrijke </w:t>
      </w:r>
      <w:r w:rsidR="008661B0" w:rsidRPr="00433A18">
        <w:rPr>
          <w:b/>
          <w:szCs w:val="20"/>
        </w:rPr>
        <w:t>S</w:t>
      </w:r>
      <w:r w:rsidRPr="00433A18">
        <w:rPr>
          <w:b/>
          <w:szCs w:val="20"/>
        </w:rPr>
        <w:t xml:space="preserve">tart in regio Utrecht </w:t>
      </w:r>
    </w:p>
    <w:p w14:paraId="6F06A340" w14:textId="4A19467D" w:rsidR="003505C0" w:rsidRPr="003505C0" w:rsidRDefault="003505C0" w:rsidP="003505C0">
      <w:pPr>
        <w:spacing w:after="0" w:line="240" w:lineRule="auto"/>
        <w:rPr>
          <w:bCs/>
          <w:szCs w:val="20"/>
        </w:rPr>
      </w:pPr>
      <w:r w:rsidRPr="003505C0">
        <w:rPr>
          <w:bCs/>
          <w:szCs w:val="20"/>
        </w:rPr>
        <w:t>Onderdeel:</w:t>
      </w:r>
      <w:r w:rsidRPr="003505C0">
        <w:rPr>
          <w:bCs/>
          <w:szCs w:val="20"/>
        </w:rPr>
        <w:tab/>
        <w:t>Plenaire sessie</w:t>
      </w:r>
    </w:p>
    <w:p w14:paraId="781891D0" w14:textId="4A6ACC5D" w:rsidR="003505C0" w:rsidRDefault="003505C0" w:rsidP="003505C0">
      <w:pPr>
        <w:spacing w:after="0" w:line="240" w:lineRule="auto"/>
        <w:rPr>
          <w:bCs/>
          <w:szCs w:val="20"/>
        </w:rPr>
      </w:pPr>
      <w:r w:rsidRPr="003505C0">
        <w:rPr>
          <w:bCs/>
          <w:szCs w:val="20"/>
        </w:rPr>
        <w:t>Spreker</w:t>
      </w:r>
      <w:r w:rsidR="00D43E1D">
        <w:rPr>
          <w:bCs/>
          <w:szCs w:val="20"/>
        </w:rPr>
        <w:t xml:space="preserve"> 1</w:t>
      </w:r>
      <w:r w:rsidRPr="003505C0">
        <w:rPr>
          <w:bCs/>
          <w:szCs w:val="20"/>
        </w:rPr>
        <w:t>:</w:t>
      </w:r>
      <w:r w:rsidRPr="003505C0">
        <w:rPr>
          <w:bCs/>
          <w:szCs w:val="20"/>
        </w:rPr>
        <w:tab/>
      </w:r>
      <w:r>
        <w:rPr>
          <w:bCs/>
          <w:szCs w:val="20"/>
        </w:rPr>
        <w:t>Katinka Visscher</w:t>
      </w:r>
    </w:p>
    <w:p w14:paraId="548849F5" w14:textId="56CC0A4F" w:rsidR="003505C0" w:rsidRDefault="003505C0" w:rsidP="008661B0">
      <w:pPr>
        <w:spacing w:after="0" w:line="240" w:lineRule="auto"/>
        <w:ind w:left="1416"/>
        <w:rPr>
          <w:bCs/>
          <w:szCs w:val="20"/>
        </w:rPr>
      </w:pPr>
      <w:r w:rsidRPr="003505C0">
        <w:rPr>
          <w:bCs/>
          <w:szCs w:val="20"/>
        </w:rPr>
        <w:t>Strategisch adviseur/projectleider</w:t>
      </w:r>
      <w:r w:rsidR="008661B0">
        <w:rPr>
          <w:bCs/>
          <w:szCs w:val="20"/>
        </w:rPr>
        <w:t xml:space="preserve"> bij </w:t>
      </w:r>
      <w:proofErr w:type="spellStart"/>
      <w:r w:rsidR="008661B0">
        <w:rPr>
          <w:bCs/>
          <w:szCs w:val="20"/>
        </w:rPr>
        <w:t>Pharos</w:t>
      </w:r>
      <w:proofErr w:type="spellEnd"/>
      <w:r w:rsidR="008661B0">
        <w:rPr>
          <w:bCs/>
          <w:szCs w:val="20"/>
        </w:rPr>
        <w:t xml:space="preserve"> (expertisecentrum Gezondheidsverschillen) voor het </w:t>
      </w:r>
      <w:r w:rsidR="008661B0" w:rsidRPr="008661B0">
        <w:rPr>
          <w:bCs/>
          <w:szCs w:val="20"/>
        </w:rPr>
        <w:t>stimuleringsprogramma lokale coalities Kansrijke Start. Zij adviseert over het bouwen van een lokale coalitie Kansrijke Start, gericht op samenwerking en netwerken rondom jonge kinderen en hun (aanstaande) ouders, integrale geboortezorg en eerstelijns gezondheidszorg.</w:t>
      </w:r>
      <w:r w:rsidR="00DB4473">
        <w:rPr>
          <w:bCs/>
          <w:szCs w:val="20"/>
        </w:rPr>
        <w:t xml:space="preserve"> </w:t>
      </w:r>
      <w:r w:rsidR="008661B0">
        <w:rPr>
          <w:bCs/>
          <w:szCs w:val="20"/>
        </w:rPr>
        <w:t>Katink</w:t>
      </w:r>
      <w:r w:rsidR="008661B0" w:rsidRPr="008661B0">
        <w:rPr>
          <w:bCs/>
          <w:szCs w:val="20"/>
        </w:rPr>
        <w:t xml:space="preserve">a </w:t>
      </w:r>
      <w:r w:rsidR="008661B0">
        <w:rPr>
          <w:bCs/>
          <w:szCs w:val="20"/>
        </w:rPr>
        <w:t>heeft</w:t>
      </w:r>
      <w:r w:rsidR="008661B0" w:rsidRPr="008661B0">
        <w:rPr>
          <w:bCs/>
          <w:szCs w:val="20"/>
        </w:rPr>
        <w:t xml:space="preserve"> jarenlange expertise </w:t>
      </w:r>
      <w:r w:rsidR="008661B0">
        <w:rPr>
          <w:bCs/>
          <w:szCs w:val="20"/>
        </w:rPr>
        <w:t xml:space="preserve">(zij </w:t>
      </w:r>
      <w:r w:rsidR="008661B0" w:rsidRPr="008661B0">
        <w:rPr>
          <w:bCs/>
          <w:szCs w:val="20"/>
        </w:rPr>
        <w:t xml:space="preserve">werkte hiervoor o.a. bij </w:t>
      </w:r>
      <w:proofErr w:type="spellStart"/>
      <w:r w:rsidR="008661B0" w:rsidRPr="008661B0">
        <w:rPr>
          <w:bCs/>
          <w:szCs w:val="20"/>
        </w:rPr>
        <w:t>Raedelijn</w:t>
      </w:r>
      <w:proofErr w:type="spellEnd"/>
      <w:r w:rsidR="008661B0">
        <w:rPr>
          <w:bCs/>
          <w:szCs w:val="20"/>
        </w:rPr>
        <w:t>)</w:t>
      </w:r>
      <w:r w:rsidR="008661B0" w:rsidRPr="008661B0">
        <w:rPr>
          <w:bCs/>
          <w:szCs w:val="20"/>
        </w:rPr>
        <w:t xml:space="preserve"> met advisering en procesbegeleiding </w:t>
      </w:r>
      <w:r w:rsidRPr="008661B0">
        <w:rPr>
          <w:bCs/>
          <w:szCs w:val="20"/>
        </w:rPr>
        <w:t xml:space="preserve">bij bestuurlijke en professionele samenwerkingsvragen.  </w:t>
      </w:r>
    </w:p>
    <w:p w14:paraId="5C2F9491" w14:textId="0F2C4640" w:rsidR="00D43E1D" w:rsidRDefault="00D43E1D" w:rsidP="00D43E1D">
      <w:pPr>
        <w:spacing w:after="0" w:line="240" w:lineRule="auto"/>
        <w:rPr>
          <w:bCs/>
          <w:szCs w:val="20"/>
        </w:rPr>
      </w:pPr>
      <w:r>
        <w:rPr>
          <w:bCs/>
          <w:szCs w:val="20"/>
        </w:rPr>
        <w:t>Spreker 2:</w:t>
      </w:r>
      <w:r>
        <w:rPr>
          <w:bCs/>
          <w:szCs w:val="20"/>
        </w:rPr>
        <w:tab/>
        <w:t>Annet Roose-van Leijden</w:t>
      </w:r>
    </w:p>
    <w:p w14:paraId="308FCD42" w14:textId="17194134" w:rsidR="00D43E1D" w:rsidRPr="008661B0" w:rsidRDefault="00D43E1D" w:rsidP="00D43E1D">
      <w:pPr>
        <w:spacing w:after="0" w:line="240" w:lineRule="auto"/>
        <w:ind w:left="1416" w:firstLine="2"/>
        <w:rPr>
          <w:bCs/>
          <w:szCs w:val="20"/>
        </w:rPr>
      </w:pPr>
      <w:bookmarkStart w:id="7" w:name="_Hlk20476168"/>
      <w:r>
        <w:rPr>
          <w:bCs/>
          <w:szCs w:val="20"/>
        </w:rPr>
        <w:t>Strategisch beleidsadviseur bij GGD regio Utrecht</w:t>
      </w:r>
      <w:r w:rsidR="00433A18">
        <w:rPr>
          <w:bCs/>
          <w:szCs w:val="20"/>
        </w:rPr>
        <w:t xml:space="preserve">, </w:t>
      </w:r>
      <w:r>
        <w:rPr>
          <w:bCs/>
          <w:szCs w:val="20"/>
        </w:rPr>
        <w:t>projectleider van Kansrijke Start bij deze GGD</w:t>
      </w:r>
      <w:r w:rsidR="00433A18">
        <w:rPr>
          <w:bCs/>
          <w:szCs w:val="20"/>
        </w:rPr>
        <w:t xml:space="preserve"> en lid van de regionale werkgroep kansrijke Start in regio Utrecht</w:t>
      </w:r>
      <w:r>
        <w:rPr>
          <w:bCs/>
          <w:szCs w:val="20"/>
        </w:rPr>
        <w:t>. Annet is gezondheidswetenschapper en heeft ervaring met beleidsadvisering en project- en procesmanagement in diverse organisaties, waaronder GGD-en.</w:t>
      </w:r>
    </w:p>
    <w:bookmarkEnd w:id="7"/>
    <w:p w14:paraId="409CA022" w14:textId="77777777" w:rsidR="008661B0" w:rsidRDefault="008661B0" w:rsidP="008661B0">
      <w:pPr>
        <w:spacing w:after="0" w:line="240" w:lineRule="auto"/>
        <w:rPr>
          <w:bCs/>
          <w:szCs w:val="20"/>
        </w:rPr>
      </w:pPr>
      <w:r w:rsidRPr="003505C0">
        <w:rPr>
          <w:bCs/>
          <w:szCs w:val="20"/>
        </w:rPr>
        <w:t>Toelichting:</w:t>
      </w:r>
      <w:r>
        <w:rPr>
          <w:bCs/>
          <w:szCs w:val="20"/>
        </w:rPr>
        <w:tab/>
      </w:r>
    </w:p>
    <w:p w14:paraId="05320816" w14:textId="7FEF151A" w:rsidR="00DB4473" w:rsidRDefault="008661B0" w:rsidP="00DB4473">
      <w:pPr>
        <w:spacing w:after="0" w:line="240" w:lineRule="auto"/>
      </w:pPr>
      <w:r w:rsidRPr="00DB4473">
        <w:rPr>
          <w:bCs/>
          <w:szCs w:val="20"/>
        </w:rPr>
        <w:t xml:space="preserve">In deze plenaire sessie staan we stil bij wat Kansrijke Start is. We bekijken de epidemiologische gegevens </w:t>
      </w:r>
      <w:r w:rsidR="00DB4473" w:rsidRPr="00DB4473">
        <w:rPr>
          <w:bCs/>
          <w:szCs w:val="20"/>
        </w:rPr>
        <w:t xml:space="preserve">(feiten en cijfers rond geboorten in regio Utrecht) </w:t>
      </w:r>
      <w:r w:rsidRPr="00DB4473">
        <w:rPr>
          <w:bCs/>
          <w:szCs w:val="20"/>
        </w:rPr>
        <w:t>en benadrukken het belang van de sluitende geboortezorgketen</w:t>
      </w:r>
      <w:r w:rsidR="00DB4473">
        <w:rPr>
          <w:bCs/>
          <w:szCs w:val="20"/>
        </w:rPr>
        <w:t>. We gaan in op</w:t>
      </w:r>
      <w:r w:rsidRPr="00DB4473">
        <w:rPr>
          <w:bCs/>
          <w:szCs w:val="20"/>
        </w:rPr>
        <w:t xml:space="preserve"> de rol van </w:t>
      </w:r>
      <w:r w:rsidRPr="00DB4473">
        <w:rPr>
          <w:bCs/>
          <w:szCs w:val="20"/>
        </w:rPr>
        <w:lastRenderedPageBreak/>
        <w:t>de JGZ hierin</w:t>
      </w:r>
      <w:r w:rsidR="00DB4473">
        <w:rPr>
          <w:bCs/>
          <w:szCs w:val="20"/>
        </w:rPr>
        <w:t xml:space="preserve">, </w:t>
      </w:r>
      <w:r w:rsidR="00DB4473" w:rsidRPr="00DB4473">
        <w:rPr>
          <w:bCs/>
          <w:szCs w:val="20"/>
        </w:rPr>
        <w:t>wat al gebeurt door de JGZ van GGD</w:t>
      </w:r>
      <w:r w:rsidR="00A41961">
        <w:rPr>
          <w:bCs/>
          <w:szCs w:val="20"/>
        </w:rPr>
        <w:t xml:space="preserve"> regio Utrecht</w:t>
      </w:r>
      <w:r w:rsidR="00DB4473" w:rsidRPr="00DB4473">
        <w:rPr>
          <w:bCs/>
          <w:szCs w:val="20"/>
        </w:rPr>
        <w:t xml:space="preserve"> en hoe dit beter kan. Theorie die aan bod komt gaat over</w:t>
      </w:r>
      <w:r w:rsidR="00DB4473">
        <w:rPr>
          <w:bCs/>
          <w:szCs w:val="20"/>
        </w:rPr>
        <w:t>: w</w:t>
      </w:r>
      <w:r w:rsidR="00DB4473" w:rsidRPr="00110A2A">
        <w:t>at is een</w:t>
      </w:r>
      <w:r w:rsidR="00DB4473">
        <w:t xml:space="preserve"> netwerk, wat is een</w:t>
      </w:r>
      <w:r w:rsidR="00DB4473" w:rsidRPr="00110A2A">
        <w:t xml:space="preserve"> lokale coalitie</w:t>
      </w:r>
      <w:r w:rsidR="00DB4473">
        <w:t xml:space="preserve">, </w:t>
      </w:r>
      <w:r w:rsidR="00A41961">
        <w:t xml:space="preserve">wat zijn basisprincipes van samenwerken, </w:t>
      </w:r>
      <w:r w:rsidR="00DB4473">
        <w:rPr>
          <w:bCs/>
          <w:szCs w:val="20"/>
        </w:rPr>
        <w:t>h</w:t>
      </w:r>
      <w:r w:rsidR="00DB4473" w:rsidRPr="008661B0">
        <w:rPr>
          <w:bCs/>
          <w:szCs w:val="20"/>
        </w:rPr>
        <w:t>oe kom je tot een betekenisvolle samenwerking</w:t>
      </w:r>
      <w:r w:rsidR="00DB4473">
        <w:rPr>
          <w:bCs/>
          <w:szCs w:val="20"/>
        </w:rPr>
        <w:t>.</w:t>
      </w:r>
    </w:p>
    <w:p w14:paraId="4C20F674" w14:textId="77777777" w:rsidR="00DB4473" w:rsidRDefault="00DB4473" w:rsidP="00DB4473">
      <w:pPr>
        <w:spacing w:after="0" w:line="240" w:lineRule="auto"/>
      </w:pPr>
    </w:p>
    <w:p w14:paraId="3E42D544" w14:textId="77777777" w:rsidR="003505C0" w:rsidRPr="003505C0" w:rsidRDefault="003505C0" w:rsidP="003505C0">
      <w:pPr>
        <w:spacing w:after="0" w:line="240" w:lineRule="auto"/>
        <w:rPr>
          <w:bCs/>
          <w:szCs w:val="20"/>
        </w:rPr>
      </w:pPr>
    </w:p>
    <w:p w14:paraId="64847750" w14:textId="75772B32" w:rsidR="00D43E1D" w:rsidRPr="003505C0" w:rsidRDefault="00D43E1D" w:rsidP="00D43E1D">
      <w:pPr>
        <w:spacing w:after="0" w:line="240" w:lineRule="auto"/>
        <w:rPr>
          <w:bCs/>
          <w:szCs w:val="20"/>
        </w:rPr>
      </w:pPr>
      <w:bookmarkStart w:id="8" w:name="_Hlk20473984"/>
      <w:r w:rsidRPr="003505C0">
        <w:rPr>
          <w:bCs/>
          <w:szCs w:val="20"/>
        </w:rPr>
        <w:t xml:space="preserve">Titel: </w:t>
      </w:r>
      <w:r w:rsidRPr="003505C0">
        <w:rPr>
          <w:bCs/>
          <w:szCs w:val="20"/>
        </w:rPr>
        <w:tab/>
      </w:r>
      <w:r w:rsidRPr="003505C0">
        <w:rPr>
          <w:bCs/>
          <w:szCs w:val="20"/>
        </w:rPr>
        <w:tab/>
      </w:r>
      <w:r w:rsidR="00265E38" w:rsidRPr="00433A18">
        <w:rPr>
          <w:b/>
          <w:szCs w:val="20"/>
        </w:rPr>
        <w:t>Nu Niet Zwanger</w:t>
      </w:r>
      <w:r w:rsidRPr="003505C0">
        <w:rPr>
          <w:bCs/>
          <w:szCs w:val="20"/>
        </w:rPr>
        <w:t xml:space="preserve"> </w:t>
      </w:r>
    </w:p>
    <w:p w14:paraId="48E21499" w14:textId="20177990" w:rsidR="00D43E1D" w:rsidRPr="003505C0" w:rsidRDefault="00D43E1D" w:rsidP="00D43E1D">
      <w:pPr>
        <w:spacing w:after="0" w:line="240" w:lineRule="auto"/>
        <w:rPr>
          <w:bCs/>
          <w:szCs w:val="20"/>
        </w:rPr>
      </w:pPr>
      <w:r w:rsidRPr="003505C0">
        <w:rPr>
          <w:bCs/>
          <w:szCs w:val="20"/>
        </w:rPr>
        <w:t>Onderdeel:</w:t>
      </w:r>
      <w:r w:rsidRPr="003505C0">
        <w:rPr>
          <w:bCs/>
          <w:szCs w:val="20"/>
        </w:rPr>
        <w:tab/>
      </w:r>
      <w:proofErr w:type="spellStart"/>
      <w:r w:rsidR="00265E38">
        <w:rPr>
          <w:bCs/>
          <w:szCs w:val="20"/>
        </w:rPr>
        <w:t>Sub</w:t>
      </w:r>
      <w:r w:rsidRPr="003505C0">
        <w:rPr>
          <w:bCs/>
          <w:szCs w:val="20"/>
        </w:rPr>
        <w:t>sessie</w:t>
      </w:r>
      <w:proofErr w:type="spellEnd"/>
    </w:p>
    <w:p w14:paraId="243D17F0" w14:textId="58BDB6F3" w:rsidR="00D43E1D" w:rsidRDefault="00D43E1D" w:rsidP="00D43E1D">
      <w:pPr>
        <w:spacing w:after="0" w:line="240" w:lineRule="auto"/>
        <w:rPr>
          <w:bCs/>
          <w:szCs w:val="20"/>
        </w:rPr>
      </w:pPr>
      <w:r w:rsidRPr="003505C0">
        <w:rPr>
          <w:bCs/>
          <w:szCs w:val="20"/>
        </w:rPr>
        <w:t>Spreker:</w:t>
      </w:r>
      <w:r w:rsidRPr="003505C0">
        <w:rPr>
          <w:bCs/>
          <w:szCs w:val="20"/>
        </w:rPr>
        <w:tab/>
      </w:r>
      <w:r w:rsidR="00265E38">
        <w:rPr>
          <w:bCs/>
          <w:szCs w:val="20"/>
        </w:rPr>
        <w:t>Sanne de Loor</w:t>
      </w:r>
    </w:p>
    <w:bookmarkEnd w:id="8"/>
    <w:p w14:paraId="01206544" w14:textId="410B9F9E" w:rsidR="00265E38" w:rsidRDefault="00265E38" w:rsidP="00265E38">
      <w:pPr>
        <w:spacing w:after="0" w:line="240" w:lineRule="auto"/>
        <w:ind w:left="708" w:firstLine="708"/>
        <w:rPr>
          <w:bCs/>
          <w:szCs w:val="20"/>
        </w:rPr>
      </w:pPr>
      <w:r>
        <w:rPr>
          <w:bCs/>
          <w:szCs w:val="20"/>
        </w:rPr>
        <w:t>P</w:t>
      </w:r>
      <w:r w:rsidRPr="00265E38">
        <w:rPr>
          <w:bCs/>
          <w:szCs w:val="20"/>
        </w:rPr>
        <w:t>rojectleider van Nu Niet Zwanger bij GGD</w:t>
      </w:r>
      <w:r>
        <w:rPr>
          <w:bCs/>
          <w:szCs w:val="20"/>
        </w:rPr>
        <w:t xml:space="preserve"> regio Utrecht. Sanne is</w:t>
      </w:r>
    </w:p>
    <w:p w14:paraId="67B33673" w14:textId="75F73BEC" w:rsidR="00265E38" w:rsidRDefault="00265E38" w:rsidP="00265E38">
      <w:pPr>
        <w:spacing w:after="0" w:line="240" w:lineRule="auto"/>
        <w:ind w:left="1416"/>
        <w:rPr>
          <w:bCs/>
          <w:szCs w:val="20"/>
        </w:rPr>
      </w:pPr>
      <w:r>
        <w:rPr>
          <w:bCs/>
          <w:szCs w:val="20"/>
        </w:rPr>
        <w:t xml:space="preserve">zelfstandig </w:t>
      </w:r>
      <w:r w:rsidRPr="00265E38">
        <w:rPr>
          <w:bCs/>
          <w:szCs w:val="20"/>
        </w:rPr>
        <w:t>professional</w:t>
      </w:r>
      <w:r>
        <w:rPr>
          <w:bCs/>
          <w:szCs w:val="20"/>
        </w:rPr>
        <w:t xml:space="preserve"> </w:t>
      </w:r>
      <w:r w:rsidRPr="00265E38">
        <w:rPr>
          <w:bCs/>
          <w:szCs w:val="20"/>
        </w:rPr>
        <w:t>die ondersteuning bied</w:t>
      </w:r>
      <w:r>
        <w:rPr>
          <w:bCs/>
          <w:szCs w:val="20"/>
        </w:rPr>
        <w:t>t</w:t>
      </w:r>
      <w:r w:rsidRPr="00265E38">
        <w:rPr>
          <w:bCs/>
          <w:szCs w:val="20"/>
        </w:rPr>
        <w:t xml:space="preserve"> bij projecten en vraagstukken op het terrein van integrale gezondheid.</w:t>
      </w:r>
      <w:r>
        <w:rPr>
          <w:bCs/>
          <w:szCs w:val="20"/>
        </w:rPr>
        <w:t xml:space="preserve"> Sanne verkent momenteel </w:t>
      </w:r>
      <w:r w:rsidRPr="00265E38">
        <w:rPr>
          <w:bCs/>
          <w:szCs w:val="20"/>
        </w:rPr>
        <w:t xml:space="preserve">de mogelijkheden voor </w:t>
      </w:r>
      <w:r>
        <w:rPr>
          <w:bCs/>
          <w:szCs w:val="20"/>
        </w:rPr>
        <w:t xml:space="preserve">de implementatie van Nu Niet Zwanger in regio Utrecht op bestuurlijk en organisatorisch niveau. </w:t>
      </w:r>
    </w:p>
    <w:p w14:paraId="02A11BD7" w14:textId="60C12520" w:rsidR="00265E38" w:rsidRDefault="00265E38" w:rsidP="00D43E1D">
      <w:pPr>
        <w:spacing w:after="0" w:line="240" w:lineRule="auto"/>
        <w:rPr>
          <w:bCs/>
          <w:szCs w:val="20"/>
        </w:rPr>
      </w:pPr>
      <w:r>
        <w:rPr>
          <w:bCs/>
          <w:szCs w:val="20"/>
        </w:rPr>
        <w:t>Toelichting:</w:t>
      </w:r>
    </w:p>
    <w:p w14:paraId="4B1D1B5C" w14:textId="51B49CAD" w:rsidR="00265E38" w:rsidRDefault="00265E38" w:rsidP="00265E38">
      <w:pPr>
        <w:spacing w:after="0" w:line="240" w:lineRule="auto"/>
        <w:rPr>
          <w:bCs/>
          <w:szCs w:val="20"/>
        </w:rPr>
      </w:pPr>
      <w:r w:rsidRPr="00265E38">
        <w:rPr>
          <w:bCs/>
          <w:szCs w:val="20"/>
        </w:rPr>
        <w:t>In de sessie over Nu Niet Zwanger</w:t>
      </w:r>
      <w:r w:rsidR="001C6D92">
        <w:rPr>
          <w:bCs/>
          <w:szCs w:val="20"/>
        </w:rPr>
        <w:t xml:space="preserve"> </w:t>
      </w:r>
      <w:r w:rsidRPr="00265E38">
        <w:rPr>
          <w:bCs/>
          <w:szCs w:val="20"/>
        </w:rPr>
        <w:t xml:space="preserve">wordt uitgelegd wat het bewezen effectieve programma Nu Niet Zwanger is, waarom dit belangrijk is bij Kansrijke Start en hoe de GGDrU vormgeeft aan deze interventie. </w:t>
      </w:r>
    </w:p>
    <w:p w14:paraId="025AD60D" w14:textId="77777777" w:rsidR="00265E38" w:rsidRDefault="00265E38" w:rsidP="00D43E1D">
      <w:pPr>
        <w:spacing w:after="0" w:line="240" w:lineRule="auto"/>
        <w:rPr>
          <w:bCs/>
          <w:szCs w:val="20"/>
        </w:rPr>
      </w:pPr>
    </w:p>
    <w:p w14:paraId="18FBC8FE" w14:textId="7BC63DBF" w:rsidR="003505C0" w:rsidRDefault="003505C0" w:rsidP="003505C0">
      <w:pPr>
        <w:spacing w:after="0" w:line="240" w:lineRule="auto"/>
        <w:rPr>
          <w:b/>
          <w:szCs w:val="20"/>
        </w:rPr>
      </w:pPr>
    </w:p>
    <w:p w14:paraId="119F2A24" w14:textId="77777777" w:rsidR="00A41961" w:rsidRDefault="00A41961">
      <w:pPr>
        <w:rPr>
          <w:bCs/>
          <w:szCs w:val="20"/>
        </w:rPr>
      </w:pPr>
      <w:r>
        <w:rPr>
          <w:bCs/>
          <w:szCs w:val="20"/>
        </w:rPr>
        <w:br w:type="page"/>
      </w:r>
    </w:p>
    <w:p w14:paraId="1CA64789" w14:textId="120980CE" w:rsidR="00D55351" w:rsidRPr="00D55351" w:rsidRDefault="00D55351" w:rsidP="00D55351">
      <w:pPr>
        <w:spacing w:after="0" w:line="240" w:lineRule="auto"/>
        <w:rPr>
          <w:b/>
          <w:szCs w:val="20"/>
        </w:rPr>
      </w:pPr>
      <w:r>
        <w:rPr>
          <w:bCs/>
          <w:szCs w:val="20"/>
        </w:rPr>
        <w:lastRenderedPageBreak/>
        <w:t>Titel:</w:t>
      </w:r>
      <w:r>
        <w:rPr>
          <w:bCs/>
          <w:szCs w:val="20"/>
        </w:rPr>
        <w:tab/>
      </w:r>
      <w:r>
        <w:rPr>
          <w:bCs/>
          <w:szCs w:val="20"/>
        </w:rPr>
        <w:tab/>
      </w:r>
      <w:proofErr w:type="spellStart"/>
      <w:r w:rsidRPr="00D55351">
        <w:rPr>
          <w:b/>
          <w:szCs w:val="20"/>
        </w:rPr>
        <w:t>VoorZorg</w:t>
      </w:r>
      <w:proofErr w:type="spellEnd"/>
    </w:p>
    <w:p w14:paraId="279820BA" w14:textId="77777777" w:rsidR="00D55351" w:rsidRDefault="00D55351" w:rsidP="00D55351">
      <w:pPr>
        <w:spacing w:after="0" w:line="240" w:lineRule="auto"/>
        <w:rPr>
          <w:bCs/>
          <w:szCs w:val="20"/>
        </w:rPr>
      </w:pPr>
      <w:r>
        <w:rPr>
          <w:bCs/>
          <w:szCs w:val="20"/>
        </w:rPr>
        <w:t xml:space="preserve">Onderdeel: </w:t>
      </w:r>
      <w:r>
        <w:rPr>
          <w:bCs/>
          <w:szCs w:val="20"/>
        </w:rPr>
        <w:tab/>
      </w:r>
      <w:proofErr w:type="spellStart"/>
      <w:r>
        <w:rPr>
          <w:bCs/>
          <w:szCs w:val="20"/>
        </w:rPr>
        <w:t>subsessie</w:t>
      </w:r>
      <w:proofErr w:type="spellEnd"/>
    </w:p>
    <w:p w14:paraId="526F4095" w14:textId="0553C136" w:rsidR="00D55351" w:rsidRDefault="00D55351" w:rsidP="00D55351">
      <w:pPr>
        <w:spacing w:after="0" w:line="240" w:lineRule="auto"/>
        <w:rPr>
          <w:bCs/>
          <w:szCs w:val="20"/>
        </w:rPr>
      </w:pPr>
      <w:r>
        <w:rPr>
          <w:bCs/>
          <w:szCs w:val="20"/>
        </w:rPr>
        <w:t>Spreker:</w:t>
      </w:r>
      <w:r>
        <w:rPr>
          <w:bCs/>
          <w:szCs w:val="20"/>
        </w:rPr>
        <w:tab/>
      </w:r>
      <w:r w:rsidRPr="00D55351">
        <w:rPr>
          <w:bCs/>
          <w:szCs w:val="20"/>
        </w:rPr>
        <w:t>Marijnke Witsenburg</w:t>
      </w:r>
    </w:p>
    <w:p w14:paraId="7927F1AE" w14:textId="38934339" w:rsidR="00D55351" w:rsidRDefault="00D55351" w:rsidP="00D55351">
      <w:pPr>
        <w:spacing w:after="0" w:line="240" w:lineRule="auto"/>
        <w:ind w:left="1416" w:firstLine="2"/>
        <w:rPr>
          <w:bCs/>
          <w:szCs w:val="20"/>
        </w:rPr>
      </w:pPr>
      <w:r>
        <w:rPr>
          <w:bCs/>
          <w:szCs w:val="20"/>
        </w:rPr>
        <w:t xml:space="preserve">Jeugdverpleegkundige bij GGD regio Utrecht en in opleiding tot </w:t>
      </w:r>
      <w:proofErr w:type="spellStart"/>
      <w:r>
        <w:rPr>
          <w:bCs/>
          <w:szCs w:val="20"/>
        </w:rPr>
        <w:t>VoorZorg</w:t>
      </w:r>
      <w:proofErr w:type="spellEnd"/>
      <w:r>
        <w:rPr>
          <w:bCs/>
          <w:szCs w:val="20"/>
        </w:rPr>
        <w:t>-verpleegkundige.</w:t>
      </w:r>
    </w:p>
    <w:p w14:paraId="32131B73" w14:textId="4F435630" w:rsidR="00D55351" w:rsidRDefault="00D55351" w:rsidP="00D55351">
      <w:pPr>
        <w:spacing w:after="0" w:line="240" w:lineRule="auto"/>
        <w:rPr>
          <w:bCs/>
          <w:szCs w:val="20"/>
        </w:rPr>
      </w:pPr>
      <w:r>
        <w:rPr>
          <w:bCs/>
          <w:szCs w:val="20"/>
        </w:rPr>
        <w:t>Toelichting:</w:t>
      </w:r>
    </w:p>
    <w:p w14:paraId="48571166" w14:textId="53A7E8B2" w:rsidR="00D55351" w:rsidRPr="00D55351" w:rsidRDefault="00D55351" w:rsidP="00D55351">
      <w:pPr>
        <w:spacing w:after="0" w:line="240" w:lineRule="auto"/>
        <w:rPr>
          <w:bCs/>
          <w:szCs w:val="20"/>
        </w:rPr>
      </w:pPr>
      <w:r>
        <w:rPr>
          <w:bCs/>
          <w:szCs w:val="20"/>
        </w:rPr>
        <w:t xml:space="preserve">In de sessie over </w:t>
      </w:r>
      <w:proofErr w:type="spellStart"/>
      <w:r>
        <w:rPr>
          <w:bCs/>
          <w:szCs w:val="20"/>
        </w:rPr>
        <w:t>VoorZorg</w:t>
      </w:r>
      <w:proofErr w:type="spellEnd"/>
      <w:r>
        <w:rPr>
          <w:bCs/>
          <w:szCs w:val="20"/>
        </w:rPr>
        <w:t xml:space="preserve"> leggen we uit wat </w:t>
      </w:r>
      <w:proofErr w:type="spellStart"/>
      <w:r>
        <w:rPr>
          <w:bCs/>
          <w:szCs w:val="20"/>
        </w:rPr>
        <w:t>VoorZorg</w:t>
      </w:r>
      <w:proofErr w:type="spellEnd"/>
      <w:r>
        <w:rPr>
          <w:bCs/>
          <w:szCs w:val="20"/>
        </w:rPr>
        <w:t xml:space="preserve"> is en voor wie het bedoeld is. Ook krijg je handvatten hoe je als JGZ-professional</w:t>
      </w:r>
      <w:r w:rsidRPr="00D55351">
        <w:t xml:space="preserve"> </w:t>
      </w:r>
      <w:r w:rsidRPr="00D55351">
        <w:rPr>
          <w:bCs/>
          <w:szCs w:val="20"/>
        </w:rPr>
        <w:t xml:space="preserve">jonge </w:t>
      </w:r>
      <w:r>
        <w:rPr>
          <w:bCs/>
          <w:szCs w:val="20"/>
        </w:rPr>
        <w:t xml:space="preserve">moeders ondersteunt, die </w:t>
      </w:r>
      <w:r w:rsidRPr="00D55351">
        <w:rPr>
          <w:bCs/>
          <w:szCs w:val="20"/>
        </w:rPr>
        <w:t>te maken hebben met een opeenstapeling van problemen.</w:t>
      </w:r>
    </w:p>
    <w:p w14:paraId="0CC5B007" w14:textId="77777777" w:rsidR="00D55351" w:rsidRDefault="00D55351" w:rsidP="00783A79">
      <w:pPr>
        <w:spacing w:after="0" w:line="240" w:lineRule="auto"/>
        <w:rPr>
          <w:bCs/>
          <w:szCs w:val="20"/>
        </w:rPr>
      </w:pPr>
    </w:p>
    <w:p w14:paraId="6552B7A4" w14:textId="77777777" w:rsidR="00A41961" w:rsidRDefault="00A41961" w:rsidP="00783A79">
      <w:pPr>
        <w:spacing w:after="0" w:line="240" w:lineRule="auto"/>
        <w:rPr>
          <w:bCs/>
          <w:szCs w:val="20"/>
        </w:rPr>
      </w:pPr>
    </w:p>
    <w:p w14:paraId="22691610" w14:textId="516686EB" w:rsidR="00783A79" w:rsidRPr="00433A18" w:rsidRDefault="00783A79" w:rsidP="00783A79">
      <w:pPr>
        <w:spacing w:after="0" w:line="240" w:lineRule="auto"/>
        <w:rPr>
          <w:b/>
          <w:szCs w:val="20"/>
        </w:rPr>
      </w:pPr>
      <w:r w:rsidRPr="00783A79">
        <w:rPr>
          <w:bCs/>
          <w:szCs w:val="20"/>
        </w:rPr>
        <w:t xml:space="preserve">Titel: </w:t>
      </w:r>
      <w:r w:rsidRPr="00783A79">
        <w:rPr>
          <w:bCs/>
          <w:szCs w:val="20"/>
        </w:rPr>
        <w:tab/>
      </w:r>
      <w:r w:rsidRPr="00783A79">
        <w:rPr>
          <w:bCs/>
          <w:szCs w:val="20"/>
        </w:rPr>
        <w:tab/>
      </w:r>
      <w:r w:rsidRPr="00433A18">
        <w:rPr>
          <w:b/>
          <w:szCs w:val="20"/>
        </w:rPr>
        <w:t xml:space="preserve">Ouderschap </w:t>
      </w:r>
    </w:p>
    <w:p w14:paraId="34801DE2" w14:textId="77777777" w:rsidR="00783A79" w:rsidRPr="00783A79" w:rsidRDefault="00783A79" w:rsidP="00783A79">
      <w:pPr>
        <w:spacing w:after="0" w:line="240" w:lineRule="auto"/>
        <w:rPr>
          <w:bCs/>
          <w:szCs w:val="20"/>
        </w:rPr>
      </w:pPr>
      <w:r w:rsidRPr="00783A79">
        <w:rPr>
          <w:bCs/>
          <w:szCs w:val="20"/>
        </w:rPr>
        <w:t>Onderdeel:</w:t>
      </w:r>
      <w:r w:rsidRPr="00783A79">
        <w:rPr>
          <w:bCs/>
          <w:szCs w:val="20"/>
        </w:rPr>
        <w:tab/>
      </w:r>
      <w:proofErr w:type="spellStart"/>
      <w:r w:rsidRPr="00783A79">
        <w:rPr>
          <w:bCs/>
          <w:szCs w:val="20"/>
        </w:rPr>
        <w:t>Subsessie</w:t>
      </w:r>
      <w:proofErr w:type="spellEnd"/>
    </w:p>
    <w:p w14:paraId="30D4009A" w14:textId="6ED4665E" w:rsidR="00783A79" w:rsidRDefault="00783A79" w:rsidP="00783A79">
      <w:pPr>
        <w:spacing w:after="0" w:line="240" w:lineRule="auto"/>
        <w:rPr>
          <w:bCs/>
          <w:szCs w:val="20"/>
        </w:rPr>
      </w:pPr>
      <w:r w:rsidRPr="00783A79">
        <w:rPr>
          <w:bCs/>
          <w:szCs w:val="20"/>
        </w:rPr>
        <w:t>Spreker:</w:t>
      </w:r>
      <w:r w:rsidRPr="00783A79">
        <w:rPr>
          <w:bCs/>
          <w:szCs w:val="20"/>
        </w:rPr>
        <w:tab/>
        <w:t xml:space="preserve">Nynke Steenbergen </w:t>
      </w:r>
    </w:p>
    <w:p w14:paraId="65680687" w14:textId="08F2C603" w:rsidR="00433A18" w:rsidRPr="00783A79" w:rsidRDefault="00433A18" w:rsidP="00783A79">
      <w:pPr>
        <w:spacing w:after="0" w:line="240" w:lineRule="auto"/>
        <w:rPr>
          <w:bCs/>
          <w:szCs w:val="20"/>
        </w:rPr>
      </w:pPr>
      <w:r>
        <w:rPr>
          <w:bCs/>
          <w:szCs w:val="20"/>
        </w:rPr>
        <w:tab/>
      </w:r>
      <w:r>
        <w:rPr>
          <w:bCs/>
          <w:szCs w:val="20"/>
        </w:rPr>
        <w:tab/>
        <w:t>Adviseur</w:t>
      </w:r>
      <w:r w:rsidRPr="00433A18">
        <w:rPr>
          <w:bCs/>
          <w:szCs w:val="20"/>
        </w:rPr>
        <w:t xml:space="preserve"> </w:t>
      </w:r>
      <w:r w:rsidRPr="00783A79">
        <w:rPr>
          <w:bCs/>
          <w:szCs w:val="20"/>
        </w:rPr>
        <w:t>bij het Nederlands Centrum Jeugdgezondheid</w:t>
      </w:r>
      <w:r>
        <w:rPr>
          <w:bCs/>
          <w:szCs w:val="20"/>
        </w:rPr>
        <w:t>.</w:t>
      </w:r>
    </w:p>
    <w:p w14:paraId="7054EC38" w14:textId="64A320C7" w:rsidR="00783A79" w:rsidRPr="00783A79" w:rsidRDefault="00783A79" w:rsidP="00783A79">
      <w:pPr>
        <w:spacing w:after="0" w:line="240" w:lineRule="auto"/>
        <w:ind w:left="1416"/>
        <w:rPr>
          <w:bCs/>
          <w:szCs w:val="20"/>
        </w:rPr>
      </w:pPr>
      <w:r w:rsidRPr="00783A79">
        <w:rPr>
          <w:bCs/>
          <w:szCs w:val="20"/>
        </w:rPr>
        <w:t xml:space="preserve">Nynke houdt zich als adviseur en changemaker bezig met ouderschap en hechting en de </w:t>
      </w:r>
      <w:proofErr w:type="spellStart"/>
      <w:r w:rsidRPr="00783A79">
        <w:rPr>
          <w:bCs/>
          <w:szCs w:val="20"/>
        </w:rPr>
        <w:t>mindchange</w:t>
      </w:r>
      <w:proofErr w:type="spellEnd"/>
      <w:r w:rsidRPr="00783A79">
        <w:rPr>
          <w:bCs/>
          <w:szCs w:val="20"/>
        </w:rPr>
        <w:t xml:space="preserve"> om beter aan te sluiten bij ouders van nu. Nynke heeft na haar studie orthopedagogiek gewerkt als preventiefunctionaris binnen de Jeugd GGZ en later als (</w:t>
      </w:r>
      <w:proofErr w:type="spellStart"/>
      <w:r w:rsidRPr="00783A79">
        <w:rPr>
          <w:bCs/>
          <w:szCs w:val="20"/>
        </w:rPr>
        <w:t>beleids</w:t>
      </w:r>
      <w:proofErr w:type="spellEnd"/>
      <w:r w:rsidRPr="00783A79">
        <w:rPr>
          <w:bCs/>
          <w:szCs w:val="20"/>
        </w:rPr>
        <w:t>)adviseur binnen het preventieve jeugddomein (GGD/JGZ en CJG).</w:t>
      </w:r>
    </w:p>
    <w:p w14:paraId="04F710AA" w14:textId="7F11A237" w:rsidR="00783A79" w:rsidRPr="00783A79" w:rsidRDefault="00783A79" w:rsidP="00783A79">
      <w:pPr>
        <w:spacing w:after="0" w:line="240" w:lineRule="auto"/>
        <w:rPr>
          <w:bCs/>
          <w:szCs w:val="20"/>
        </w:rPr>
      </w:pPr>
      <w:r>
        <w:rPr>
          <w:bCs/>
          <w:szCs w:val="20"/>
        </w:rPr>
        <w:t>Toelichting:</w:t>
      </w:r>
    </w:p>
    <w:p w14:paraId="5B862FCB" w14:textId="14CF2A92" w:rsidR="00783A79" w:rsidRPr="00783A79" w:rsidRDefault="00783A79" w:rsidP="00783A79">
      <w:pPr>
        <w:spacing w:after="0" w:line="240" w:lineRule="auto"/>
        <w:rPr>
          <w:bCs/>
          <w:szCs w:val="20"/>
        </w:rPr>
      </w:pPr>
      <w:r w:rsidRPr="00783A79">
        <w:rPr>
          <w:bCs/>
          <w:szCs w:val="20"/>
        </w:rPr>
        <w:t xml:space="preserve">In de sessie over Ouderschap wordt stilgestaan bij de verschillende aspecten van ouderschap en hoe je als JGZ professional ouderschap kan versterken. </w:t>
      </w:r>
    </w:p>
    <w:p w14:paraId="338010F7" w14:textId="00B8A1E1" w:rsidR="00783A79" w:rsidRPr="00783A79" w:rsidRDefault="00783A79" w:rsidP="00783A79">
      <w:pPr>
        <w:spacing w:after="0" w:line="240" w:lineRule="auto"/>
        <w:rPr>
          <w:bCs/>
          <w:szCs w:val="20"/>
        </w:rPr>
      </w:pPr>
    </w:p>
    <w:p w14:paraId="16E63D3E" w14:textId="77777777" w:rsidR="00783A79" w:rsidRPr="00783A79" w:rsidRDefault="00783A79" w:rsidP="00783A79">
      <w:pPr>
        <w:spacing w:after="0" w:line="240" w:lineRule="auto"/>
        <w:rPr>
          <w:bCs/>
          <w:szCs w:val="20"/>
        </w:rPr>
      </w:pPr>
    </w:p>
    <w:p w14:paraId="4C713570" w14:textId="77777777" w:rsidR="00F01ACE" w:rsidRDefault="00F01ACE" w:rsidP="00433A18">
      <w:pPr>
        <w:spacing w:after="0" w:line="240" w:lineRule="auto"/>
        <w:rPr>
          <w:bCs/>
          <w:szCs w:val="20"/>
        </w:rPr>
      </w:pPr>
      <w:bookmarkStart w:id="9" w:name="_Hlk20475481"/>
    </w:p>
    <w:p w14:paraId="3FE01BD8" w14:textId="5F9E06A1" w:rsidR="00433A18" w:rsidRPr="00101A69" w:rsidRDefault="00433A18" w:rsidP="00433A18">
      <w:pPr>
        <w:spacing w:after="0" w:line="240" w:lineRule="auto"/>
        <w:rPr>
          <w:b/>
          <w:szCs w:val="20"/>
        </w:rPr>
      </w:pPr>
      <w:r w:rsidRPr="00433A18">
        <w:rPr>
          <w:bCs/>
          <w:szCs w:val="20"/>
        </w:rPr>
        <w:t>Titel:</w:t>
      </w:r>
      <w:r w:rsidRPr="00433A18">
        <w:rPr>
          <w:bCs/>
          <w:szCs w:val="20"/>
        </w:rPr>
        <w:tab/>
      </w:r>
      <w:r w:rsidRPr="00433A18">
        <w:rPr>
          <w:bCs/>
          <w:szCs w:val="20"/>
        </w:rPr>
        <w:tab/>
      </w:r>
      <w:r w:rsidRPr="00101A69">
        <w:rPr>
          <w:b/>
          <w:szCs w:val="20"/>
        </w:rPr>
        <w:t>Hechting</w:t>
      </w:r>
    </w:p>
    <w:p w14:paraId="1FD39BFA" w14:textId="315BF95A" w:rsidR="00433A18" w:rsidRDefault="00433A18" w:rsidP="00433A18">
      <w:pPr>
        <w:spacing w:after="0" w:line="240" w:lineRule="auto"/>
        <w:rPr>
          <w:bCs/>
          <w:szCs w:val="20"/>
        </w:rPr>
      </w:pPr>
      <w:r w:rsidRPr="00433A18">
        <w:rPr>
          <w:bCs/>
          <w:szCs w:val="20"/>
        </w:rPr>
        <w:t>Onderdeel:</w:t>
      </w:r>
      <w:r w:rsidRPr="00433A18">
        <w:rPr>
          <w:bCs/>
          <w:szCs w:val="20"/>
        </w:rPr>
        <w:tab/>
      </w:r>
      <w:proofErr w:type="spellStart"/>
      <w:r w:rsidRPr="00433A18">
        <w:rPr>
          <w:bCs/>
          <w:szCs w:val="20"/>
        </w:rPr>
        <w:t>Subsessie</w:t>
      </w:r>
      <w:proofErr w:type="spellEnd"/>
    </w:p>
    <w:p w14:paraId="3079C551" w14:textId="226D01D5" w:rsidR="00A41961" w:rsidRPr="00433A18" w:rsidRDefault="00A41961" w:rsidP="00433A18">
      <w:pPr>
        <w:spacing w:after="0" w:line="240" w:lineRule="auto"/>
        <w:rPr>
          <w:bCs/>
          <w:szCs w:val="20"/>
        </w:rPr>
      </w:pPr>
      <w:r>
        <w:rPr>
          <w:bCs/>
          <w:szCs w:val="20"/>
        </w:rPr>
        <w:t>Spreker:</w:t>
      </w:r>
      <w:r>
        <w:rPr>
          <w:bCs/>
          <w:szCs w:val="20"/>
        </w:rPr>
        <w:tab/>
        <w:t>Rianne Giezeman</w:t>
      </w:r>
      <w:r w:rsidRPr="00A41961">
        <w:t xml:space="preserve"> </w:t>
      </w:r>
      <w:r>
        <w:t>(</w:t>
      </w:r>
      <w:r w:rsidRPr="00A41961">
        <w:rPr>
          <w:bCs/>
          <w:szCs w:val="20"/>
        </w:rPr>
        <w:t>BIG-nummer: 89911280901</w:t>
      </w:r>
      <w:r>
        <w:rPr>
          <w:bCs/>
          <w:szCs w:val="20"/>
        </w:rPr>
        <w:t>)</w:t>
      </w:r>
    </w:p>
    <w:p w14:paraId="65EA8808" w14:textId="4D09A034" w:rsidR="00433A18" w:rsidRDefault="00433A18" w:rsidP="00D55351">
      <w:pPr>
        <w:spacing w:after="0" w:line="240" w:lineRule="auto"/>
        <w:ind w:left="1416" w:hanging="1416"/>
        <w:rPr>
          <w:bCs/>
          <w:szCs w:val="20"/>
        </w:rPr>
      </w:pPr>
      <w:r w:rsidRPr="00433A18">
        <w:rPr>
          <w:bCs/>
          <w:szCs w:val="20"/>
        </w:rPr>
        <w:t>Spreker:</w:t>
      </w:r>
      <w:bookmarkEnd w:id="9"/>
      <w:r w:rsidRPr="00433A18">
        <w:rPr>
          <w:bCs/>
          <w:szCs w:val="20"/>
        </w:rPr>
        <w:tab/>
      </w:r>
      <w:r w:rsidR="00D55351">
        <w:rPr>
          <w:bCs/>
          <w:szCs w:val="20"/>
        </w:rPr>
        <w:t>A</w:t>
      </w:r>
      <w:r w:rsidR="00D55351" w:rsidRPr="00D55351">
        <w:rPr>
          <w:bCs/>
          <w:szCs w:val="20"/>
        </w:rPr>
        <w:t xml:space="preserve">rts Maatschappij en Gezondheid en werkt sinds 2009 als jeugdarts bij de GGD regio Utrecht. Rianne </w:t>
      </w:r>
      <w:r w:rsidR="00D55351">
        <w:rPr>
          <w:bCs/>
          <w:szCs w:val="20"/>
        </w:rPr>
        <w:t xml:space="preserve">verzorgt deze sessie samen met iemand van de </w:t>
      </w:r>
      <w:r>
        <w:rPr>
          <w:bCs/>
          <w:szCs w:val="20"/>
        </w:rPr>
        <w:t xml:space="preserve">stedelijke werkgroep </w:t>
      </w:r>
      <w:r w:rsidR="00CC6B69">
        <w:rPr>
          <w:bCs/>
          <w:szCs w:val="20"/>
        </w:rPr>
        <w:t xml:space="preserve">Hechting in Utrecht. Deze werkgroep leverde eerder een </w:t>
      </w:r>
      <w:r w:rsidR="00CC6B69" w:rsidRPr="00433A18">
        <w:rPr>
          <w:bCs/>
          <w:szCs w:val="20"/>
        </w:rPr>
        <w:t xml:space="preserve">bijdrage aan een training </w:t>
      </w:r>
      <w:r w:rsidR="00CC6B69">
        <w:rPr>
          <w:bCs/>
          <w:szCs w:val="20"/>
        </w:rPr>
        <w:t xml:space="preserve">over hechting </w:t>
      </w:r>
      <w:r w:rsidR="00CC6B69" w:rsidRPr="00433A18">
        <w:rPr>
          <w:bCs/>
          <w:szCs w:val="20"/>
        </w:rPr>
        <w:t>voor de Jeugdgezondheidszorg Utrecht.</w:t>
      </w:r>
    </w:p>
    <w:p w14:paraId="28DCBD81" w14:textId="77777777" w:rsidR="00433A18" w:rsidRDefault="00433A18" w:rsidP="00433A18">
      <w:pPr>
        <w:spacing w:after="0" w:line="240" w:lineRule="auto"/>
      </w:pPr>
      <w:r w:rsidRPr="00433A18">
        <w:rPr>
          <w:bCs/>
          <w:szCs w:val="20"/>
        </w:rPr>
        <w:t>Toelichting:</w:t>
      </w:r>
      <w:r w:rsidRPr="00433A18">
        <w:t xml:space="preserve"> </w:t>
      </w:r>
    </w:p>
    <w:p w14:paraId="194C2502" w14:textId="0E381F73" w:rsidR="00CC6B69" w:rsidRDefault="00433A18" w:rsidP="00433A18">
      <w:pPr>
        <w:spacing w:after="0" w:line="240" w:lineRule="auto"/>
        <w:rPr>
          <w:bCs/>
          <w:szCs w:val="20"/>
        </w:rPr>
      </w:pPr>
      <w:r>
        <w:t xml:space="preserve">In deze </w:t>
      </w:r>
      <w:proofErr w:type="spellStart"/>
      <w:r>
        <w:t>subsessie</w:t>
      </w:r>
      <w:proofErr w:type="spellEnd"/>
      <w:r>
        <w:t xml:space="preserve"> wordt uitleg gegeven over </w:t>
      </w:r>
      <w:r w:rsidR="00CC6B69">
        <w:t xml:space="preserve">hechting: </w:t>
      </w:r>
      <w:r w:rsidR="00CC6B69">
        <w:rPr>
          <w:bCs/>
          <w:szCs w:val="20"/>
        </w:rPr>
        <w:t>de</w:t>
      </w:r>
      <w:r w:rsidRPr="00433A18">
        <w:rPr>
          <w:bCs/>
          <w:szCs w:val="20"/>
        </w:rPr>
        <w:t xml:space="preserve"> </w:t>
      </w:r>
      <w:proofErr w:type="spellStart"/>
      <w:r w:rsidRPr="00433A18">
        <w:rPr>
          <w:bCs/>
          <w:szCs w:val="20"/>
        </w:rPr>
        <w:t>ouder-en</w:t>
      </w:r>
      <w:proofErr w:type="spellEnd"/>
      <w:r w:rsidRPr="00433A18">
        <w:rPr>
          <w:bCs/>
          <w:szCs w:val="20"/>
        </w:rPr>
        <w:t xml:space="preserve"> </w:t>
      </w:r>
      <w:proofErr w:type="spellStart"/>
      <w:r w:rsidRPr="00433A18">
        <w:rPr>
          <w:bCs/>
          <w:szCs w:val="20"/>
        </w:rPr>
        <w:t>kindrelatie</w:t>
      </w:r>
      <w:proofErr w:type="spellEnd"/>
      <w:r w:rsidR="00CC6B69">
        <w:rPr>
          <w:bCs/>
          <w:szCs w:val="20"/>
        </w:rPr>
        <w:t>, die</w:t>
      </w:r>
      <w:r w:rsidRPr="00433A18">
        <w:rPr>
          <w:bCs/>
          <w:szCs w:val="20"/>
        </w:rPr>
        <w:t xml:space="preserve"> fundamenteel </w:t>
      </w:r>
      <w:r w:rsidR="00CC6B69">
        <w:rPr>
          <w:bCs/>
          <w:szCs w:val="20"/>
        </w:rPr>
        <w:t xml:space="preserve">is </w:t>
      </w:r>
      <w:r w:rsidRPr="00433A18">
        <w:rPr>
          <w:bCs/>
          <w:szCs w:val="20"/>
        </w:rPr>
        <w:t xml:space="preserve">voor </w:t>
      </w:r>
      <w:r w:rsidR="00CC6B69">
        <w:rPr>
          <w:bCs/>
          <w:szCs w:val="20"/>
        </w:rPr>
        <w:t xml:space="preserve">het </w:t>
      </w:r>
      <w:r w:rsidRPr="00433A18">
        <w:rPr>
          <w:bCs/>
          <w:szCs w:val="20"/>
        </w:rPr>
        <w:t xml:space="preserve">welzijn en </w:t>
      </w:r>
      <w:r w:rsidR="00CC6B69">
        <w:rPr>
          <w:bCs/>
          <w:szCs w:val="20"/>
        </w:rPr>
        <w:t xml:space="preserve">de </w:t>
      </w:r>
      <w:r w:rsidRPr="00433A18">
        <w:rPr>
          <w:bCs/>
          <w:szCs w:val="20"/>
        </w:rPr>
        <w:t>gezondheid van het kind</w:t>
      </w:r>
      <w:r w:rsidR="00CC6B69">
        <w:rPr>
          <w:bCs/>
          <w:szCs w:val="20"/>
        </w:rPr>
        <w:t>. Ook komt aan bod hoe je als JGZ-professional oog hebt</w:t>
      </w:r>
      <w:r w:rsidR="00CC6B69" w:rsidRPr="00CC6B69">
        <w:rPr>
          <w:bCs/>
          <w:szCs w:val="20"/>
        </w:rPr>
        <w:t xml:space="preserve"> </w:t>
      </w:r>
      <w:r w:rsidR="00CC6B69">
        <w:rPr>
          <w:bCs/>
          <w:szCs w:val="20"/>
        </w:rPr>
        <w:t xml:space="preserve">voor de </w:t>
      </w:r>
      <w:r w:rsidR="00CC6B69" w:rsidRPr="00433A18">
        <w:rPr>
          <w:bCs/>
          <w:szCs w:val="20"/>
        </w:rPr>
        <w:t>hechting tussen ouder en kind</w:t>
      </w:r>
      <w:r w:rsidR="00CC6B69">
        <w:rPr>
          <w:bCs/>
          <w:szCs w:val="20"/>
        </w:rPr>
        <w:t>.</w:t>
      </w:r>
    </w:p>
    <w:p w14:paraId="64E53D47" w14:textId="77777777" w:rsidR="00CC6B69" w:rsidRDefault="00CC6B69" w:rsidP="00433A18">
      <w:pPr>
        <w:spacing w:after="0" w:line="240" w:lineRule="auto"/>
        <w:rPr>
          <w:bCs/>
          <w:szCs w:val="20"/>
        </w:rPr>
      </w:pPr>
    </w:p>
    <w:p w14:paraId="1C3FAF8F" w14:textId="77777777" w:rsidR="00101A69" w:rsidRPr="00C14761" w:rsidRDefault="00101A69" w:rsidP="00101A69">
      <w:pPr>
        <w:spacing w:after="0" w:line="240" w:lineRule="auto"/>
        <w:rPr>
          <w:bCs/>
          <w:szCs w:val="20"/>
        </w:rPr>
      </w:pPr>
    </w:p>
    <w:p w14:paraId="18851704" w14:textId="77777777" w:rsidR="00101A69" w:rsidRPr="00C14761" w:rsidRDefault="00101A69" w:rsidP="00101A69">
      <w:pPr>
        <w:spacing w:after="0" w:line="240" w:lineRule="auto"/>
        <w:rPr>
          <w:bCs/>
        </w:rPr>
      </w:pPr>
      <w:bookmarkStart w:id="10" w:name="_Hlk20476136"/>
      <w:r w:rsidRPr="00C14761">
        <w:rPr>
          <w:bCs/>
          <w:szCs w:val="20"/>
        </w:rPr>
        <w:t>Titel:</w:t>
      </w:r>
      <w:r w:rsidRPr="00C14761">
        <w:rPr>
          <w:bCs/>
          <w:szCs w:val="20"/>
        </w:rPr>
        <w:tab/>
      </w:r>
      <w:r w:rsidRPr="00C14761">
        <w:rPr>
          <w:bCs/>
          <w:szCs w:val="20"/>
        </w:rPr>
        <w:tab/>
      </w:r>
      <w:bookmarkStart w:id="11" w:name="_Hlk20228772"/>
      <w:r w:rsidRPr="00C14761">
        <w:rPr>
          <w:b/>
        </w:rPr>
        <w:t>Stress-sensitieve hulpverlening</w:t>
      </w:r>
      <w:r w:rsidRPr="00C14761">
        <w:rPr>
          <w:bCs/>
        </w:rPr>
        <w:t xml:space="preserve"> </w:t>
      </w:r>
    </w:p>
    <w:bookmarkEnd w:id="11"/>
    <w:p w14:paraId="4D096F56" w14:textId="77777777" w:rsidR="00101A69" w:rsidRPr="00C14761" w:rsidRDefault="00101A69" w:rsidP="00101A69">
      <w:pPr>
        <w:spacing w:after="0" w:line="240" w:lineRule="auto"/>
        <w:rPr>
          <w:bCs/>
          <w:szCs w:val="20"/>
        </w:rPr>
      </w:pPr>
      <w:r w:rsidRPr="00C14761">
        <w:rPr>
          <w:bCs/>
          <w:szCs w:val="20"/>
        </w:rPr>
        <w:t>Onderdeel:</w:t>
      </w:r>
      <w:r w:rsidRPr="00C14761">
        <w:rPr>
          <w:bCs/>
          <w:szCs w:val="20"/>
        </w:rPr>
        <w:tab/>
      </w:r>
      <w:proofErr w:type="spellStart"/>
      <w:r w:rsidRPr="00C14761">
        <w:rPr>
          <w:bCs/>
          <w:szCs w:val="20"/>
        </w:rPr>
        <w:t>Subsessie</w:t>
      </w:r>
      <w:proofErr w:type="spellEnd"/>
    </w:p>
    <w:p w14:paraId="7FBE57DF" w14:textId="7DFE0565" w:rsidR="00101A69" w:rsidRDefault="00101A69" w:rsidP="00101A69">
      <w:pPr>
        <w:spacing w:after="0" w:line="240" w:lineRule="auto"/>
      </w:pPr>
      <w:r w:rsidRPr="00C14761">
        <w:rPr>
          <w:bCs/>
          <w:szCs w:val="20"/>
        </w:rPr>
        <w:t>Spreker:</w:t>
      </w:r>
      <w:r>
        <w:rPr>
          <w:b/>
          <w:szCs w:val="20"/>
        </w:rPr>
        <w:tab/>
      </w:r>
      <w:r w:rsidRPr="00101A69">
        <w:t>Marjolein Keij</w:t>
      </w:r>
    </w:p>
    <w:bookmarkEnd w:id="10"/>
    <w:p w14:paraId="1521EEBA" w14:textId="078F8B93" w:rsidR="00101A69" w:rsidRDefault="00101A69" w:rsidP="00C14761">
      <w:pPr>
        <w:spacing w:after="0" w:line="240" w:lineRule="auto"/>
        <w:ind w:left="1416"/>
        <w:rPr>
          <w:bCs/>
          <w:szCs w:val="20"/>
        </w:rPr>
      </w:pPr>
      <w:r w:rsidRPr="00101A69">
        <w:rPr>
          <w:bCs/>
          <w:szCs w:val="20"/>
        </w:rPr>
        <w:t xml:space="preserve">Senior adviseur en projectleider bij </w:t>
      </w:r>
      <w:proofErr w:type="spellStart"/>
      <w:r w:rsidRPr="00101A69">
        <w:rPr>
          <w:bCs/>
          <w:szCs w:val="20"/>
        </w:rPr>
        <w:t>Pharos</w:t>
      </w:r>
      <w:proofErr w:type="spellEnd"/>
      <w:r w:rsidRPr="00101A69">
        <w:rPr>
          <w:bCs/>
          <w:szCs w:val="20"/>
        </w:rPr>
        <w:t xml:space="preserve"> (landelijk expertisecentrum gezondheidsverschillen)</w:t>
      </w:r>
      <w:r w:rsidR="00C14761">
        <w:rPr>
          <w:bCs/>
        </w:rPr>
        <w:t xml:space="preserve">. </w:t>
      </w:r>
      <w:r w:rsidR="00C14761">
        <w:rPr>
          <w:bCs/>
          <w:szCs w:val="20"/>
        </w:rPr>
        <w:t>Marjolein</w:t>
      </w:r>
      <w:r w:rsidR="00C14761" w:rsidRPr="00C14761">
        <w:t xml:space="preserve"> </w:t>
      </w:r>
      <w:r w:rsidR="00C14761">
        <w:rPr>
          <w:bCs/>
          <w:szCs w:val="20"/>
        </w:rPr>
        <w:t xml:space="preserve">werkt binnen </w:t>
      </w:r>
      <w:r w:rsidR="00C14761" w:rsidRPr="00C14761">
        <w:rPr>
          <w:bCs/>
          <w:szCs w:val="20"/>
        </w:rPr>
        <w:t>het Programma Gezond Opgroeien aan thema's  waarbij de sociaal emotionele ontwikkeling, hand in hand met gezondheid</w:t>
      </w:r>
      <w:r w:rsidR="00C14761">
        <w:rPr>
          <w:bCs/>
          <w:szCs w:val="20"/>
        </w:rPr>
        <w:t>,</w:t>
      </w:r>
      <w:r w:rsidR="00C14761" w:rsidRPr="00C14761">
        <w:rPr>
          <w:bCs/>
          <w:szCs w:val="20"/>
        </w:rPr>
        <w:t xml:space="preserve"> centraal staat.</w:t>
      </w:r>
      <w:r w:rsidR="00C14761">
        <w:rPr>
          <w:bCs/>
          <w:szCs w:val="20"/>
        </w:rPr>
        <w:t xml:space="preserve"> Hiervoor werkte Marjolein bij de GGD Amsterdam o.a. als stafverpleegkundige.</w:t>
      </w:r>
    </w:p>
    <w:p w14:paraId="29E4EB26" w14:textId="07A5C833" w:rsidR="00101A69" w:rsidRPr="00101A69" w:rsidRDefault="00101A69" w:rsidP="00101A69">
      <w:pPr>
        <w:spacing w:after="0" w:line="240" w:lineRule="auto"/>
      </w:pPr>
      <w:r w:rsidRPr="00101A69">
        <w:t>Toelichting:</w:t>
      </w:r>
    </w:p>
    <w:p w14:paraId="6C833054" w14:textId="4BC8CBF4" w:rsidR="00101A69" w:rsidRPr="00C14761" w:rsidRDefault="00101A69" w:rsidP="00101A69">
      <w:pPr>
        <w:spacing w:after="0" w:line="240" w:lineRule="auto"/>
        <w:rPr>
          <w:bCs/>
          <w:szCs w:val="20"/>
        </w:rPr>
      </w:pPr>
      <w:r w:rsidRPr="00C14761">
        <w:rPr>
          <w:bCs/>
          <w:szCs w:val="20"/>
        </w:rPr>
        <w:t xml:space="preserve">In de sessie over Stress-sensitieve hulpverlening wordt uitgelegd wat het effect van langdurige ernstige stress op het ouderschap is. De </w:t>
      </w:r>
      <w:r w:rsidR="00D54CAC">
        <w:rPr>
          <w:bCs/>
          <w:szCs w:val="20"/>
        </w:rPr>
        <w:t>JGZ-</w:t>
      </w:r>
      <w:r w:rsidRPr="00C14761">
        <w:rPr>
          <w:bCs/>
          <w:szCs w:val="20"/>
        </w:rPr>
        <w:t>professionals krijgen handvatten hoe zij goede hulp geven aan gezinnen met problemen op meerdere levensgebieden en hoe ze dat organiseren in samenwerking met partners in het sociaal domein.</w:t>
      </w:r>
    </w:p>
    <w:p w14:paraId="385637AD" w14:textId="5EA2A9C8" w:rsidR="00101A69" w:rsidRDefault="00101A69" w:rsidP="00101A69">
      <w:pPr>
        <w:spacing w:after="0" w:line="240" w:lineRule="auto"/>
        <w:rPr>
          <w:b/>
          <w:szCs w:val="20"/>
        </w:rPr>
      </w:pPr>
    </w:p>
    <w:p w14:paraId="02419DB2" w14:textId="77777777" w:rsidR="00F01ACE" w:rsidRDefault="00F01ACE" w:rsidP="008E0E50">
      <w:pPr>
        <w:spacing w:after="0" w:line="240" w:lineRule="auto"/>
        <w:rPr>
          <w:bCs/>
          <w:szCs w:val="20"/>
        </w:rPr>
      </w:pPr>
    </w:p>
    <w:p w14:paraId="5B6EA39E" w14:textId="77777777" w:rsidR="00A41961" w:rsidRDefault="00A41961">
      <w:pPr>
        <w:rPr>
          <w:bCs/>
          <w:szCs w:val="20"/>
        </w:rPr>
      </w:pPr>
      <w:r>
        <w:rPr>
          <w:bCs/>
          <w:szCs w:val="20"/>
        </w:rPr>
        <w:br w:type="page"/>
      </w:r>
    </w:p>
    <w:p w14:paraId="01ED2E82" w14:textId="4AEC0452" w:rsidR="008E0E50" w:rsidRPr="00C14761" w:rsidRDefault="008E0E50" w:rsidP="008E0E50">
      <w:pPr>
        <w:spacing w:after="0" w:line="240" w:lineRule="auto"/>
        <w:rPr>
          <w:bCs/>
        </w:rPr>
      </w:pPr>
      <w:r w:rsidRPr="00C14761">
        <w:rPr>
          <w:bCs/>
          <w:szCs w:val="20"/>
        </w:rPr>
        <w:lastRenderedPageBreak/>
        <w:t>Titel:</w:t>
      </w:r>
      <w:r w:rsidRPr="00C14761">
        <w:rPr>
          <w:bCs/>
          <w:szCs w:val="20"/>
        </w:rPr>
        <w:tab/>
      </w:r>
      <w:r w:rsidRPr="00C14761">
        <w:rPr>
          <w:bCs/>
          <w:szCs w:val="20"/>
        </w:rPr>
        <w:tab/>
      </w:r>
      <w:r w:rsidRPr="00900B91">
        <w:rPr>
          <w:b/>
        </w:rPr>
        <w:t xml:space="preserve">Armoede </w:t>
      </w:r>
    </w:p>
    <w:p w14:paraId="031DD353" w14:textId="77777777" w:rsidR="008E0E50" w:rsidRPr="00C14761" w:rsidRDefault="008E0E50" w:rsidP="008E0E50">
      <w:pPr>
        <w:spacing w:after="0" w:line="240" w:lineRule="auto"/>
        <w:rPr>
          <w:bCs/>
          <w:szCs w:val="20"/>
        </w:rPr>
      </w:pPr>
      <w:r w:rsidRPr="00C14761">
        <w:rPr>
          <w:bCs/>
          <w:szCs w:val="20"/>
        </w:rPr>
        <w:t>Onderdeel:</w:t>
      </w:r>
      <w:r w:rsidRPr="00C14761">
        <w:rPr>
          <w:bCs/>
          <w:szCs w:val="20"/>
        </w:rPr>
        <w:tab/>
      </w:r>
      <w:proofErr w:type="spellStart"/>
      <w:r w:rsidRPr="00C14761">
        <w:rPr>
          <w:bCs/>
          <w:szCs w:val="20"/>
        </w:rPr>
        <w:t>Subsessie</w:t>
      </w:r>
      <w:proofErr w:type="spellEnd"/>
    </w:p>
    <w:p w14:paraId="2A40BD12" w14:textId="25209DE2" w:rsidR="008E0E50" w:rsidRDefault="008E0E50" w:rsidP="008E0E50">
      <w:pPr>
        <w:spacing w:after="0" w:line="240" w:lineRule="auto"/>
      </w:pPr>
      <w:r w:rsidRPr="00C14761">
        <w:rPr>
          <w:bCs/>
          <w:szCs w:val="20"/>
        </w:rPr>
        <w:t>Spreker:</w:t>
      </w:r>
      <w:r>
        <w:rPr>
          <w:b/>
          <w:szCs w:val="20"/>
        </w:rPr>
        <w:tab/>
      </w:r>
      <w:r>
        <w:t>Annet Roose-van Leijden</w:t>
      </w:r>
    </w:p>
    <w:p w14:paraId="215857DE" w14:textId="2C55A335" w:rsidR="00101A69" w:rsidRPr="008E0E50" w:rsidRDefault="008E0E50" w:rsidP="008E0E50">
      <w:pPr>
        <w:spacing w:after="0" w:line="240" w:lineRule="auto"/>
        <w:ind w:left="1416"/>
        <w:rPr>
          <w:bCs/>
          <w:szCs w:val="20"/>
        </w:rPr>
      </w:pPr>
      <w:r w:rsidRPr="008E0E50">
        <w:rPr>
          <w:bCs/>
          <w:szCs w:val="20"/>
        </w:rPr>
        <w:t>Strategisch beleidsadviseur bij GGD regio Utrecht, projectleider van Kansrijke Start bij deze GGD en lid van de regionale werkgroep kansrijke Start in regio Utrecht. Annet is gezondheidswetenschapper en heeft ervaring met beleidsadvisering en project- en procesmanagement in diverse organisaties, waaronder GGD-en.</w:t>
      </w:r>
    </w:p>
    <w:p w14:paraId="239D4794" w14:textId="3B8A8C5C" w:rsidR="008E0E50" w:rsidRPr="008E0E50" w:rsidRDefault="008E0E50" w:rsidP="00101A69">
      <w:pPr>
        <w:spacing w:after="0" w:line="240" w:lineRule="auto"/>
        <w:rPr>
          <w:bCs/>
          <w:szCs w:val="20"/>
        </w:rPr>
      </w:pPr>
      <w:r w:rsidRPr="008E0E50">
        <w:rPr>
          <w:bCs/>
          <w:szCs w:val="20"/>
        </w:rPr>
        <w:t>Toelichting:</w:t>
      </w:r>
    </w:p>
    <w:p w14:paraId="47EA339B" w14:textId="39FF6282" w:rsidR="001C6D92" w:rsidRDefault="001C6D92" w:rsidP="001C6D92">
      <w:pPr>
        <w:spacing w:after="0" w:line="240" w:lineRule="auto"/>
      </w:pPr>
      <w:r w:rsidRPr="001C6D92">
        <w:rPr>
          <w:bCs/>
          <w:szCs w:val="20"/>
        </w:rPr>
        <w:t xml:space="preserve">In deze </w:t>
      </w:r>
      <w:proofErr w:type="spellStart"/>
      <w:r w:rsidRPr="001C6D92">
        <w:rPr>
          <w:bCs/>
          <w:szCs w:val="20"/>
        </w:rPr>
        <w:t>subsessie</w:t>
      </w:r>
      <w:proofErr w:type="spellEnd"/>
      <w:r w:rsidRPr="001C6D92">
        <w:rPr>
          <w:bCs/>
          <w:szCs w:val="20"/>
        </w:rPr>
        <w:t xml:space="preserve"> gaan we in op de relatie tussen armoede en gezondheid</w:t>
      </w:r>
      <w:r>
        <w:rPr>
          <w:bCs/>
          <w:szCs w:val="20"/>
        </w:rPr>
        <w:t xml:space="preserve">. We bekijken onder andere lokale gegevens op het gebied van armoede en leggen uit armoede en gezondheid elkaar versterken. Ook gaan we in op hoe je als JGZ-professional </w:t>
      </w:r>
      <w:r w:rsidR="008E0E50">
        <w:t>armoede tijdens het gesprek met een ouder</w:t>
      </w:r>
      <w:r>
        <w:t xml:space="preserve"> bespreekbaar maakt. </w:t>
      </w:r>
    </w:p>
    <w:p w14:paraId="39FD6741" w14:textId="77777777" w:rsidR="003505C0" w:rsidRDefault="003505C0" w:rsidP="003505C0">
      <w:pPr>
        <w:spacing w:after="0" w:line="240" w:lineRule="auto"/>
        <w:rPr>
          <w:b/>
          <w:szCs w:val="20"/>
        </w:rPr>
      </w:pPr>
    </w:p>
    <w:p w14:paraId="6AF65177" w14:textId="50C17432" w:rsidR="00101A69" w:rsidRDefault="00101A69" w:rsidP="004E34A6">
      <w:pPr>
        <w:spacing w:after="0" w:line="240" w:lineRule="auto"/>
        <w:rPr>
          <w:szCs w:val="20"/>
        </w:rPr>
      </w:pPr>
    </w:p>
    <w:p w14:paraId="3B53E619" w14:textId="3C3F3259" w:rsidR="00900B91" w:rsidRPr="00C14761" w:rsidRDefault="00900B91" w:rsidP="00900B91">
      <w:pPr>
        <w:spacing w:after="0" w:line="240" w:lineRule="auto"/>
        <w:rPr>
          <w:bCs/>
        </w:rPr>
      </w:pPr>
      <w:bookmarkStart w:id="12" w:name="_Hlk20477690"/>
      <w:r w:rsidRPr="00C14761">
        <w:rPr>
          <w:bCs/>
          <w:szCs w:val="20"/>
        </w:rPr>
        <w:t>Titel:</w:t>
      </w:r>
      <w:r w:rsidRPr="00C14761">
        <w:rPr>
          <w:bCs/>
          <w:szCs w:val="20"/>
        </w:rPr>
        <w:tab/>
      </w:r>
      <w:r w:rsidRPr="00C14761">
        <w:rPr>
          <w:bCs/>
          <w:szCs w:val="20"/>
        </w:rPr>
        <w:tab/>
      </w:r>
      <w:r w:rsidRPr="00900B91">
        <w:rPr>
          <w:b/>
          <w:szCs w:val="20"/>
        </w:rPr>
        <w:t>D</w:t>
      </w:r>
      <w:r w:rsidRPr="00900B91">
        <w:rPr>
          <w:b/>
        </w:rPr>
        <w:t>e g</w:t>
      </w:r>
      <w:r>
        <w:rPr>
          <w:b/>
        </w:rPr>
        <w:t>emeente</w:t>
      </w:r>
      <w:r w:rsidRPr="00900B91">
        <w:rPr>
          <w:b/>
        </w:rPr>
        <w:t xml:space="preserve"> </w:t>
      </w:r>
    </w:p>
    <w:p w14:paraId="1CAF1517" w14:textId="77777777" w:rsidR="00900B91" w:rsidRPr="00C14761" w:rsidRDefault="00900B91" w:rsidP="00900B91">
      <w:pPr>
        <w:spacing w:after="0" w:line="240" w:lineRule="auto"/>
        <w:rPr>
          <w:bCs/>
          <w:szCs w:val="20"/>
        </w:rPr>
      </w:pPr>
      <w:r w:rsidRPr="00C14761">
        <w:rPr>
          <w:bCs/>
          <w:szCs w:val="20"/>
        </w:rPr>
        <w:t>Onderdeel:</w:t>
      </w:r>
      <w:r w:rsidRPr="00C14761">
        <w:rPr>
          <w:bCs/>
          <w:szCs w:val="20"/>
        </w:rPr>
        <w:tab/>
      </w:r>
      <w:proofErr w:type="spellStart"/>
      <w:r w:rsidRPr="00C14761">
        <w:rPr>
          <w:bCs/>
          <w:szCs w:val="20"/>
        </w:rPr>
        <w:t>Subsessie</w:t>
      </w:r>
      <w:proofErr w:type="spellEnd"/>
    </w:p>
    <w:p w14:paraId="03C8DC31" w14:textId="7027678B" w:rsidR="00900B91" w:rsidRPr="00900B91" w:rsidRDefault="00900B91" w:rsidP="00900B91">
      <w:pPr>
        <w:spacing w:after="0" w:line="240" w:lineRule="auto"/>
        <w:rPr>
          <w:bCs/>
          <w:szCs w:val="20"/>
        </w:rPr>
      </w:pPr>
      <w:r w:rsidRPr="00900B91">
        <w:rPr>
          <w:bCs/>
          <w:szCs w:val="20"/>
        </w:rPr>
        <w:t>Sprekers:</w:t>
      </w:r>
      <w:r w:rsidRPr="00900B91">
        <w:rPr>
          <w:bCs/>
          <w:szCs w:val="20"/>
        </w:rPr>
        <w:tab/>
        <w:t>Anne Mulder en Christie Mullié</w:t>
      </w:r>
    </w:p>
    <w:p w14:paraId="4BB3E631" w14:textId="052902AE" w:rsidR="00900B91" w:rsidRPr="008E0E50" w:rsidRDefault="00900B91" w:rsidP="00900B91">
      <w:pPr>
        <w:spacing w:after="0" w:line="240" w:lineRule="auto"/>
        <w:ind w:left="1416"/>
        <w:rPr>
          <w:bCs/>
          <w:szCs w:val="20"/>
        </w:rPr>
      </w:pPr>
      <w:r w:rsidRPr="00900B91">
        <w:rPr>
          <w:bCs/>
          <w:szCs w:val="20"/>
        </w:rPr>
        <w:t>Accounthouder</w:t>
      </w:r>
      <w:r>
        <w:rPr>
          <w:bCs/>
          <w:szCs w:val="20"/>
        </w:rPr>
        <w:t xml:space="preserve">s bij GGD regio Utrecht. Anne en Christie zijn de schakel tussen de GGD en </w:t>
      </w:r>
      <w:r w:rsidR="00092CD2">
        <w:rPr>
          <w:bCs/>
          <w:szCs w:val="20"/>
        </w:rPr>
        <w:t>de gemeenten. Zij leggen de juist verbindingen tussen professionals van de GGD en de gemeenten, en geven gemeenten advies op het brede terrein van publieke gezondheid.</w:t>
      </w:r>
    </w:p>
    <w:p w14:paraId="4F92CDF3" w14:textId="77777777" w:rsidR="00900B91" w:rsidRPr="008E0E50" w:rsidRDefault="00900B91" w:rsidP="00900B91">
      <w:pPr>
        <w:spacing w:after="0" w:line="240" w:lineRule="auto"/>
        <w:rPr>
          <w:bCs/>
          <w:szCs w:val="20"/>
        </w:rPr>
      </w:pPr>
      <w:r w:rsidRPr="008E0E50">
        <w:rPr>
          <w:bCs/>
          <w:szCs w:val="20"/>
        </w:rPr>
        <w:t>Toelichting:</w:t>
      </w:r>
      <w:bookmarkEnd w:id="12"/>
    </w:p>
    <w:p w14:paraId="28938BE4" w14:textId="788FB9C5" w:rsidR="00900B91" w:rsidRDefault="00092CD2" w:rsidP="004E34A6">
      <w:pPr>
        <w:spacing w:after="0" w:line="240" w:lineRule="auto"/>
        <w:rPr>
          <w:szCs w:val="20"/>
        </w:rPr>
      </w:pPr>
      <w:r>
        <w:rPr>
          <w:szCs w:val="20"/>
        </w:rPr>
        <w:t>JGZ-professionals zijn steeds meer in gesprek met gemeenten en daarom geven we in deze sessie uitleg over hoe een gemeente werkt en geven we handige tips voor een goed gesprek met de gemeente.</w:t>
      </w:r>
    </w:p>
    <w:p w14:paraId="1B3C662E" w14:textId="77777777" w:rsidR="00900B91" w:rsidRDefault="00900B91" w:rsidP="004E34A6">
      <w:pPr>
        <w:spacing w:after="0" w:line="240" w:lineRule="auto"/>
        <w:rPr>
          <w:b/>
          <w:bCs/>
          <w:szCs w:val="20"/>
        </w:rPr>
      </w:pPr>
    </w:p>
    <w:p w14:paraId="6D2EB499" w14:textId="77777777" w:rsidR="00900B91" w:rsidRDefault="00900B91" w:rsidP="004E34A6">
      <w:pPr>
        <w:spacing w:after="0" w:line="240" w:lineRule="auto"/>
        <w:rPr>
          <w:b/>
          <w:bCs/>
          <w:szCs w:val="20"/>
        </w:rPr>
      </w:pPr>
    </w:p>
    <w:p w14:paraId="52C19C05" w14:textId="1BB64353" w:rsidR="008B6F2D" w:rsidRPr="00C14761" w:rsidRDefault="008B6F2D" w:rsidP="008B6F2D">
      <w:pPr>
        <w:spacing w:after="0" w:line="240" w:lineRule="auto"/>
        <w:rPr>
          <w:bCs/>
        </w:rPr>
      </w:pPr>
      <w:r w:rsidRPr="00C14761">
        <w:rPr>
          <w:bCs/>
          <w:szCs w:val="20"/>
        </w:rPr>
        <w:t>Titel:</w:t>
      </w:r>
      <w:r w:rsidRPr="00C14761">
        <w:rPr>
          <w:bCs/>
          <w:szCs w:val="20"/>
        </w:rPr>
        <w:tab/>
      </w:r>
      <w:r w:rsidRPr="00C14761">
        <w:rPr>
          <w:bCs/>
          <w:szCs w:val="20"/>
        </w:rPr>
        <w:tab/>
      </w:r>
      <w:r>
        <w:rPr>
          <w:b/>
          <w:szCs w:val="20"/>
        </w:rPr>
        <w:t xml:space="preserve">Ruimte maken voor </w:t>
      </w:r>
      <w:r w:rsidRPr="00CD3F7C">
        <w:rPr>
          <w:b/>
        </w:rPr>
        <w:t>Kansrijke Start</w:t>
      </w:r>
    </w:p>
    <w:p w14:paraId="688B58E9" w14:textId="77777777" w:rsidR="008B6F2D" w:rsidRPr="00C14761" w:rsidRDefault="008B6F2D" w:rsidP="008B6F2D">
      <w:pPr>
        <w:spacing w:after="0" w:line="240" w:lineRule="auto"/>
        <w:rPr>
          <w:bCs/>
          <w:szCs w:val="20"/>
        </w:rPr>
      </w:pPr>
      <w:r w:rsidRPr="00C14761">
        <w:rPr>
          <w:bCs/>
          <w:szCs w:val="20"/>
        </w:rPr>
        <w:t>Onderdeel:</w:t>
      </w:r>
      <w:r w:rsidRPr="00C14761">
        <w:rPr>
          <w:bCs/>
          <w:szCs w:val="20"/>
        </w:rPr>
        <w:tab/>
      </w:r>
      <w:proofErr w:type="spellStart"/>
      <w:r w:rsidRPr="00C14761">
        <w:rPr>
          <w:bCs/>
          <w:szCs w:val="20"/>
        </w:rPr>
        <w:t>Subsessie</w:t>
      </w:r>
      <w:proofErr w:type="spellEnd"/>
    </w:p>
    <w:p w14:paraId="44DECE77" w14:textId="6E6B3C06" w:rsidR="008B6F2D" w:rsidRPr="00900B91" w:rsidRDefault="008B6F2D" w:rsidP="008B6F2D">
      <w:pPr>
        <w:spacing w:after="0" w:line="240" w:lineRule="auto"/>
        <w:rPr>
          <w:bCs/>
          <w:szCs w:val="20"/>
        </w:rPr>
      </w:pPr>
      <w:r w:rsidRPr="00900B91">
        <w:rPr>
          <w:bCs/>
          <w:szCs w:val="20"/>
        </w:rPr>
        <w:t>Spreker:</w:t>
      </w:r>
      <w:r w:rsidRPr="00900B91">
        <w:rPr>
          <w:bCs/>
          <w:szCs w:val="20"/>
        </w:rPr>
        <w:tab/>
      </w:r>
      <w:r>
        <w:rPr>
          <w:bCs/>
          <w:szCs w:val="20"/>
        </w:rPr>
        <w:t>Jaap Donker</w:t>
      </w:r>
    </w:p>
    <w:p w14:paraId="1F03FFC9" w14:textId="69D6657C" w:rsidR="008B6F2D" w:rsidRDefault="008B6F2D" w:rsidP="003A74B4">
      <w:pPr>
        <w:spacing w:after="0" w:line="240" w:lineRule="auto"/>
        <w:ind w:left="1416"/>
        <w:rPr>
          <w:bCs/>
          <w:szCs w:val="20"/>
        </w:rPr>
      </w:pPr>
      <w:r w:rsidRPr="008B6F2D">
        <w:rPr>
          <w:bCs/>
          <w:szCs w:val="20"/>
        </w:rPr>
        <w:t xml:space="preserve">Manager </w:t>
      </w:r>
      <w:r w:rsidR="003A74B4" w:rsidRPr="008B6F2D">
        <w:rPr>
          <w:bCs/>
          <w:szCs w:val="20"/>
        </w:rPr>
        <w:t>Human Resources</w:t>
      </w:r>
      <w:r w:rsidR="003A74B4">
        <w:rPr>
          <w:bCs/>
          <w:szCs w:val="20"/>
        </w:rPr>
        <w:t xml:space="preserve">, </w:t>
      </w:r>
      <w:r w:rsidR="003A74B4" w:rsidRPr="003A74B4">
        <w:rPr>
          <w:szCs w:val="20"/>
        </w:rPr>
        <w:t xml:space="preserve">Financiën, Kwaliteit &amp; Projectenpool </w:t>
      </w:r>
      <w:r>
        <w:rPr>
          <w:bCs/>
          <w:szCs w:val="20"/>
        </w:rPr>
        <w:t>bij GGD regio Utrecht. Jaap is lid van het management team en o.a. lid van het</w:t>
      </w:r>
      <w:r w:rsidR="003A74B4">
        <w:rPr>
          <w:bCs/>
          <w:szCs w:val="20"/>
        </w:rPr>
        <w:t xml:space="preserve"> Ontwikkelteam, dat de organisatie helpt op weg naar meer zelforganisatie.</w:t>
      </w:r>
    </w:p>
    <w:p w14:paraId="4C546502" w14:textId="27A4213C" w:rsidR="00900B91" w:rsidRDefault="008B6F2D" w:rsidP="008B6F2D">
      <w:pPr>
        <w:spacing w:after="0" w:line="240" w:lineRule="auto"/>
        <w:rPr>
          <w:bCs/>
          <w:szCs w:val="20"/>
        </w:rPr>
      </w:pPr>
      <w:r w:rsidRPr="008E0E50">
        <w:rPr>
          <w:bCs/>
          <w:szCs w:val="20"/>
        </w:rPr>
        <w:t>Toelichting:</w:t>
      </w:r>
    </w:p>
    <w:p w14:paraId="183CAD05" w14:textId="15225F49" w:rsidR="003A74B4" w:rsidRDefault="003A74B4" w:rsidP="008B6F2D">
      <w:pPr>
        <w:spacing w:after="0" w:line="240" w:lineRule="auto"/>
        <w:rPr>
          <w:bCs/>
          <w:szCs w:val="20"/>
        </w:rPr>
      </w:pPr>
      <w:r>
        <w:rPr>
          <w:bCs/>
          <w:szCs w:val="20"/>
        </w:rPr>
        <w:t>In deze sessie gaan we in op wat het werken aan Kansrijke Start vraagt van de vaardigheden van JGZ-professionals en hoe dit kan passen in de organisatieontwikkelingen op weg naar meer zelforganisatie in de JGZ-teams.</w:t>
      </w:r>
    </w:p>
    <w:p w14:paraId="569751D4" w14:textId="77777777" w:rsidR="003A74B4" w:rsidRDefault="003A74B4" w:rsidP="008B6F2D">
      <w:pPr>
        <w:spacing w:after="0" w:line="240" w:lineRule="auto"/>
        <w:rPr>
          <w:bCs/>
          <w:szCs w:val="20"/>
        </w:rPr>
      </w:pPr>
    </w:p>
    <w:p w14:paraId="75ACB639" w14:textId="461EB867" w:rsidR="00900B91" w:rsidRDefault="00900B91" w:rsidP="004E34A6">
      <w:pPr>
        <w:spacing w:after="0" w:line="240" w:lineRule="auto"/>
        <w:rPr>
          <w:b/>
          <w:bCs/>
          <w:szCs w:val="20"/>
        </w:rPr>
      </w:pPr>
    </w:p>
    <w:p w14:paraId="23951A38" w14:textId="77777777" w:rsidR="000A5DA4" w:rsidRDefault="000A5DA4" w:rsidP="004E34A6">
      <w:pPr>
        <w:spacing w:after="0" w:line="240" w:lineRule="auto"/>
        <w:rPr>
          <w:b/>
          <w:bCs/>
          <w:szCs w:val="20"/>
        </w:rPr>
      </w:pPr>
    </w:p>
    <w:p w14:paraId="3B71CC7C" w14:textId="1F9DBBFC" w:rsidR="004E34A6" w:rsidRDefault="004E34A6" w:rsidP="004E34A6">
      <w:pPr>
        <w:spacing w:after="0" w:line="240" w:lineRule="auto"/>
        <w:rPr>
          <w:b/>
          <w:bCs/>
          <w:szCs w:val="20"/>
        </w:rPr>
      </w:pPr>
      <w:r w:rsidRPr="004E34A6">
        <w:rPr>
          <w:b/>
          <w:bCs/>
          <w:szCs w:val="20"/>
        </w:rPr>
        <w:t>Informatiemarkt</w:t>
      </w:r>
    </w:p>
    <w:p w14:paraId="01416DD2" w14:textId="77777777" w:rsidR="000A5DA4" w:rsidRDefault="000A5DA4" w:rsidP="004E34A6">
      <w:pPr>
        <w:spacing w:after="0" w:line="240" w:lineRule="auto"/>
        <w:rPr>
          <w:b/>
          <w:bCs/>
          <w:szCs w:val="20"/>
        </w:rPr>
      </w:pPr>
    </w:p>
    <w:p w14:paraId="13F32E64" w14:textId="2BABA468" w:rsidR="00101A69" w:rsidRPr="00101A69" w:rsidRDefault="00101A69" w:rsidP="004E34A6">
      <w:pPr>
        <w:spacing w:after="0" w:line="240" w:lineRule="auto"/>
        <w:rPr>
          <w:szCs w:val="20"/>
        </w:rPr>
      </w:pPr>
      <w:r w:rsidRPr="00101A69">
        <w:rPr>
          <w:szCs w:val="20"/>
        </w:rPr>
        <w:t>Bemande informatietafels met o.a.:</w:t>
      </w:r>
    </w:p>
    <w:p w14:paraId="36027CCF" w14:textId="77777777" w:rsidR="004E34A6" w:rsidRDefault="004E34A6" w:rsidP="004E34A6">
      <w:pPr>
        <w:pStyle w:val="Lijstalinea"/>
        <w:numPr>
          <w:ilvl w:val="0"/>
          <w:numId w:val="36"/>
        </w:numPr>
        <w:spacing w:after="0" w:line="240" w:lineRule="auto"/>
        <w:ind w:left="709" w:hanging="283"/>
        <w:rPr>
          <w:szCs w:val="20"/>
        </w:rPr>
      </w:pPr>
      <w:r>
        <w:rPr>
          <w:szCs w:val="20"/>
        </w:rPr>
        <w:t>Nu niet zwanger</w:t>
      </w:r>
    </w:p>
    <w:p w14:paraId="53C72FC9" w14:textId="4C07BABF" w:rsidR="004E34A6" w:rsidRDefault="004E34A6" w:rsidP="004E34A6">
      <w:pPr>
        <w:pStyle w:val="Lijstalinea"/>
        <w:numPr>
          <w:ilvl w:val="0"/>
          <w:numId w:val="36"/>
        </w:numPr>
        <w:ind w:left="709" w:hanging="283"/>
        <w:rPr>
          <w:szCs w:val="20"/>
        </w:rPr>
      </w:pPr>
      <w:proofErr w:type="spellStart"/>
      <w:r>
        <w:rPr>
          <w:szCs w:val="20"/>
        </w:rPr>
        <w:t>Voor</w:t>
      </w:r>
      <w:r w:rsidR="00101A69">
        <w:rPr>
          <w:szCs w:val="20"/>
        </w:rPr>
        <w:t>Z</w:t>
      </w:r>
      <w:r>
        <w:rPr>
          <w:szCs w:val="20"/>
        </w:rPr>
        <w:t>org</w:t>
      </w:r>
      <w:proofErr w:type="spellEnd"/>
    </w:p>
    <w:p w14:paraId="35F74419" w14:textId="483F2B05" w:rsidR="004E34A6" w:rsidRDefault="004E34A6" w:rsidP="004E34A6">
      <w:pPr>
        <w:pStyle w:val="Lijstalinea"/>
        <w:numPr>
          <w:ilvl w:val="0"/>
          <w:numId w:val="36"/>
        </w:numPr>
        <w:ind w:left="709" w:hanging="283"/>
        <w:rPr>
          <w:szCs w:val="20"/>
        </w:rPr>
      </w:pPr>
      <w:r>
        <w:rPr>
          <w:szCs w:val="20"/>
        </w:rPr>
        <w:t>Rookvrije generatie</w:t>
      </w:r>
    </w:p>
    <w:p w14:paraId="3A62392E" w14:textId="3AB47C26" w:rsidR="00C71083" w:rsidRDefault="00C71083" w:rsidP="004E34A6">
      <w:pPr>
        <w:pStyle w:val="Lijstalinea"/>
        <w:numPr>
          <w:ilvl w:val="0"/>
          <w:numId w:val="36"/>
        </w:numPr>
        <w:ind w:left="709" w:hanging="283"/>
        <w:rPr>
          <w:szCs w:val="20"/>
        </w:rPr>
      </w:pPr>
      <w:proofErr w:type="spellStart"/>
      <w:r>
        <w:rPr>
          <w:szCs w:val="20"/>
        </w:rPr>
        <w:t>Pharos</w:t>
      </w:r>
      <w:proofErr w:type="spellEnd"/>
    </w:p>
    <w:p w14:paraId="390B9074" w14:textId="7E41065B" w:rsidR="000A5DA4" w:rsidRDefault="000A5DA4" w:rsidP="004E34A6">
      <w:pPr>
        <w:pStyle w:val="Lijstalinea"/>
        <w:numPr>
          <w:ilvl w:val="0"/>
          <w:numId w:val="36"/>
        </w:numPr>
        <w:ind w:left="709" w:hanging="283"/>
        <w:rPr>
          <w:szCs w:val="20"/>
        </w:rPr>
      </w:pPr>
      <w:r>
        <w:rPr>
          <w:szCs w:val="20"/>
        </w:rPr>
        <w:t>NCJ</w:t>
      </w:r>
    </w:p>
    <w:p w14:paraId="3580E6B5" w14:textId="4F9524D4" w:rsidR="004E34A6" w:rsidRPr="000A5DA4" w:rsidRDefault="00C71083" w:rsidP="000A5DA4">
      <w:pPr>
        <w:pStyle w:val="Lijstalinea"/>
        <w:numPr>
          <w:ilvl w:val="0"/>
          <w:numId w:val="36"/>
        </w:numPr>
        <w:ind w:left="709" w:hanging="283"/>
        <w:rPr>
          <w:szCs w:val="20"/>
        </w:rPr>
      </w:pPr>
      <w:r>
        <w:rPr>
          <w:szCs w:val="20"/>
        </w:rPr>
        <w:t>Ontwikkelteam</w:t>
      </w:r>
      <w:r w:rsidR="00A41961">
        <w:rPr>
          <w:szCs w:val="20"/>
        </w:rPr>
        <w:t xml:space="preserve"> GGD regio Utrecht</w:t>
      </w:r>
    </w:p>
    <w:p w14:paraId="1531E299" w14:textId="73587DB3" w:rsidR="004E34A6" w:rsidRDefault="004E34A6" w:rsidP="004E34A6">
      <w:pPr>
        <w:pStyle w:val="Lijstalinea"/>
        <w:spacing w:after="0" w:line="240" w:lineRule="auto"/>
        <w:rPr>
          <w:szCs w:val="20"/>
        </w:rPr>
      </w:pPr>
    </w:p>
    <w:p w14:paraId="24DB22C2" w14:textId="77777777" w:rsidR="00601BD6" w:rsidRPr="00387901" w:rsidRDefault="00601BD6" w:rsidP="004E34A6">
      <w:pPr>
        <w:pStyle w:val="Lijstalinea"/>
        <w:spacing w:after="0" w:line="240" w:lineRule="auto"/>
        <w:rPr>
          <w:szCs w:val="20"/>
        </w:rPr>
      </w:pPr>
    </w:p>
    <w:p w14:paraId="4183E6ED" w14:textId="2C8AE9AD" w:rsidR="00A805FF" w:rsidRPr="00A41961" w:rsidRDefault="00A805FF" w:rsidP="00A41961">
      <w:pPr>
        <w:rPr>
          <w:rFonts w:cs="Calibri"/>
          <w:b/>
          <w:bCs/>
          <w:color w:val="000000"/>
          <w:sz w:val="24"/>
          <w:szCs w:val="24"/>
        </w:rPr>
      </w:pPr>
    </w:p>
    <w:sectPr w:rsidR="00A805FF" w:rsidRPr="00A419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3B2D" w14:textId="77777777" w:rsidR="007B7CC5" w:rsidRDefault="007B7CC5" w:rsidP="00052607">
      <w:pPr>
        <w:spacing w:after="0" w:line="240" w:lineRule="auto"/>
      </w:pPr>
      <w:r>
        <w:separator/>
      </w:r>
    </w:p>
  </w:endnote>
  <w:endnote w:type="continuationSeparator" w:id="0">
    <w:p w14:paraId="656287E6" w14:textId="77777777" w:rsidR="007B7CC5" w:rsidRDefault="007B7CC5" w:rsidP="0005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46806"/>
      <w:docPartObj>
        <w:docPartGallery w:val="Page Numbers (Bottom of Page)"/>
        <w:docPartUnique/>
      </w:docPartObj>
    </w:sdtPr>
    <w:sdtEndPr/>
    <w:sdtContent>
      <w:p w14:paraId="799C180A" w14:textId="77777777" w:rsidR="00052607" w:rsidRDefault="00052607">
        <w:pPr>
          <w:pStyle w:val="Voettekst"/>
          <w:jc w:val="right"/>
        </w:pPr>
        <w:r>
          <w:fldChar w:fldCharType="begin"/>
        </w:r>
        <w:r>
          <w:instrText>PAGE   \* MERGEFORMAT</w:instrText>
        </w:r>
        <w:r>
          <w:fldChar w:fldCharType="separate"/>
        </w:r>
        <w:r>
          <w:t>2</w:t>
        </w:r>
        <w:r>
          <w:fldChar w:fldCharType="end"/>
        </w:r>
      </w:p>
    </w:sdtContent>
  </w:sdt>
  <w:p w14:paraId="74533C07" w14:textId="77777777" w:rsidR="00052607" w:rsidRDefault="00052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DFCC" w14:textId="77777777" w:rsidR="007B7CC5" w:rsidRDefault="007B7CC5" w:rsidP="00052607">
      <w:pPr>
        <w:spacing w:after="0" w:line="240" w:lineRule="auto"/>
      </w:pPr>
      <w:r>
        <w:separator/>
      </w:r>
    </w:p>
  </w:footnote>
  <w:footnote w:type="continuationSeparator" w:id="0">
    <w:p w14:paraId="0D208B28" w14:textId="77777777" w:rsidR="007B7CC5" w:rsidRDefault="007B7CC5" w:rsidP="00052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2BF"/>
    <w:multiLevelType w:val="hybridMultilevel"/>
    <w:tmpl w:val="4CA4B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D476D6"/>
    <w:multiLevelType w:val="hybridMultilevel"/>
    <w:tmpl w:val="886C1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25150"/>
    <w:multiLevelType w:val="hybridMultilevel"/>
    <w:tmpl w:val="70EA50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CC87B6F"/>
    <w:multiLevelType w:val="hybridMultilevel"/>
    <w:tmpl w:val="4B8EE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361E3"/>
    <w:multiLevelType w:val="hybridMultilevel"/>
    <w:tmpl w:val="3474A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CC46B5"/>
    <w:multiLevelType w:val="hybridMultilevel"/>
    <w:tmpl w:val="AAECA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E0176"/>
    <w:multiLevelType w:val="hybridMultilevel"/>
    <w:tmpl w:val="53D8FC3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8396749"/>
    <w:multiLevelType w:val="hybridMultilevel"/>
    <w:tmpl w:val="6E4AA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230CDB"/>
    <w:multiLevelType w:val="hybridMultilevel"/>
    <w:tmpl w:val="C74A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0D206C"/>
    <w:multiLevelType w:val="hybridMultilevel"/>
    <w:tmpl w:val="FA484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3D4305"/>
    <w:multiLevelType w:val="hybridMultilevel"/>
    <w:tmpl w:val="9B7EDC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F0C3ED5"/>
    <w:multiLevelType w:val="hybridMultilevel"/>
    <w:tmpl w:val="5A283E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995E7E"/>
    <w:multiLevelType w:val="hybridMultilevel"/>
    <w:tmpl w:val="A9FA6CDA"/>
    <w:lvl w:ilvl="0" w:tplc="7C8EE87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F94DDC"/>
    <w:multiLevelType w:val="hybridMultilevel"/>
    <w:tmpl w:val="5F8A9A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22E655D"/>
    <w:multiLevelType w:val="hybridMultilevel"/>
    <w:tmpl w:val="CF4E6AC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51F5080"/>
    <w:multiLevelType w:val="hybridMultilevel"/>
    <w:tmpl w:val="F5988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DD0718"/>
    <w:multiLevelType w:val="hybridMultilevel"/>
    <w:tmpl w:val="835A9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4D2DAA"/>
    <w:multiLevelType w:val="hybridMultilevel"/>
    <w:tmpl w:val="1402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233130"/>
    <w:multiLevelType w:val="hybridMultilevel"/>
    <w:tmpl w:val="778A5F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C5270BA"/>
    <w:multiLevelType w:val="hybridMultilevel"/>
    <w:tmpl w:val="C4B028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27E4AE3"/>
    <w:multiLevelType w:val="hybridMultilevel"/>
    <w:tmpl w:val="32BA97F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4BF1FDC"/>
    <w:multiLevelType w:val="hybridMultilevel"/>
    <w:tmpl w:val="EFF05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466346"/>
    <w:multiLevelType w:val="hybridMultilevel"/>
    <w:tmpl w:val="96862E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7107E7B"/>
    <w:multiLevelType w:val="hybridMultilevel"/>
    <w:tmpl w:val="29C86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8C7DA0"/>
    <w:multiLevelType w:val="hybridMultilevel"/>
    <w:tmpl w:val="4F84E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9036B9"/>
    <w:multiLevelType w:val="hybridMultilevel"/>
    <w:tmpl w:val="D382C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E26BF1"/>
    <w:multiLevelType w:val="hybridMultilevel"/>
    <w:tmpl w:val="5560B830"/>
    <w:lvl w:ilvl="0" w:tplc="04130001">
      <w:start w:val="1"/>
      <w:numFmt w:val="bullet"/>
      <w:lvlText w:val=""/>
      <w:lvlJc w:val="left"/>
      <w:pPr>
        <w:ind w:left="720" w:hanging="360"/>
      </w:pPr>
      <w:rPr>
        <w:rFonts w:ascii="Symbol" w:hAnsi="Symbol" w:hint="default"/>
      </w:rPr>
    </w:lvl>
    <w:lvl w:ilvl="1" w:tplc="7A7C5B5E">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5D5330"/>
    <w:multiLevelType w:val="hybridMultilevel"/>
    <w:tmpl w:val="64FA1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56323D"/>
    <w:multiLevelType w:val="hybridMultilevel"/>
    <w:tmpl w:val="FBF467A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7765E59"/>
    <w:multiLevelType w:val="hybridMultilevel"/>
    <w:tmpl w:val="7256F188"/>
    <w:lvl w:ilvl="0" w:tplc="04130001">
      <w:start w:val="1"/>
      <w:numFmt w:val="bullet"/>
      <w:lvlText w:val=""/>
      <w:lvlJc w:val="left"/>
      <w:pPr>
        <w:ind w:left="789" w:hanging="360"/>
      </w:pPr>
      <w:rPr>
        <w:rFonts w:ascii="Symbol" w:hAnsi="Symbol" w:hint="default"/>
      </w:rPr>
    </w:lvl>
    <w:lvl w:ilvl="1" w:tplc="04130003" w:tentative="1">
      <w:start w:val="1"/>
      <w:numFmt w:val="bullet"/>
      <w:lvlText w:val="o"/>
      <w:lvlJc w:val="left"/>
      <w:pPr>
        <w:ind w:left="1509" w:hanging="360"/>
      </w:pPr>
      <w:rPr>
        <w:rFonts w:ascii="Courier New" w:hAnsi="Courier New" w:cs="Courier New" w:hint="default"/>
      </w:rPr>
    </w:lvl>
    <w:lvl w:ilvl="2" w:tplc="04130005" w:tentative="1">
      <w:start w:val="1"/>
      <w:numFmt w:val="bullet"/>
      <w:lvlText w:val=""/>
      <w:lvlJc w:val="left"/>
      <w:pPr>
        <w:ind w:left="2229" w:hanging="360"/>
      </w:pPr>
      <w:rPr>
        <w:rFonts w:ascii="Wingdings" w:hAnsi="Wingdings" w:hint="default"/>
      </w:rPr>
    </w:lvl>
    <w:lvl w:ilvl="3" w:tplc="04130001" w:tentative="1">
      <w:start w:val="1"/>
      <w:numFmt w:val="bullet"/>
      <w:lvlText w:val=""/>
      <w:lvlJc w:val="left"/>
      <w:pPr>
        <w:ind w:left="2949" w:hanging="360"/>
      </w:pPr>
      <w:rPr>
        <w:rFonts w:ascii="Symbol" w:hAnsi="Symbol" w:hint="default"/>
      </w:rPr>
    </w:lvl>
    <w:lvl w:ilvl="4" w:tplc="04130003" w:tentative="1">
      <w:start w:val="1"/>
      <w:numFmt w:val="bullet"/>
      <w:lvlText w:val="o"/>
      <w:lvlJc w:val="left"/>
      <w:pPr>
        <w:ind w:left="3669" w:hanging="360"/>
      </w:pPr>
      <w:rPr>
        <w:rFonts w:ascii="Courier New" w:hAnsi="Courier New" w:cs="Courier New" w:hint="default"/>
      </w:rPr>
    </w:lvl>
    <w:lvl w:ilvl="5" w:tplc="04130005" w:tentative="1">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cs="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30" w15:restartNumberingAfterBreak="0">
    <w:nsid w:val="68990997"/>
    <w:multiLevelType w:val="hybridMultilevel"/>
    <w:tmpl w:val="2F705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0E6644"/>
    <w:multiLevelType w:val="hybridMultilevel"/>
    <w:tmpl w:val="32F8B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1010F3"/>
    <w:multiLevelType w:val="hybridMultilevel"/>
    <w:tmpl w:val="C472C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8E77BA"/>
    <w:multiLevelType w:val="hybridMultilevel"/>
    <w:tmpl w:val="55507084"/>
    <w:lvl w:ilvl="0" w:tplc="04130001">
      <w:start w:val="1"/>
      <w:numFmt w:val="bullet"/>
      <w:lvlText w:val=""/>
      <w:lvlJc w:val="left"/>
      <w:pPr>
        <w:ind w:left="720" w:hanging="360"/>
      </w:pPr>
      <w:rPr>
        <w:rFonts w:ascii="Symbol" w:hAnsi="Symbol" w:hint="default"/>
      </w:rPr>
    </w:lvl>
    <w:lvl w:ilvl="1" w:tplc="D186B08C">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B7084F"/>
    <w:multiLevelType w:val="hybridMultilevel"/>
    <w:tmpl w:val="FF561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4D3236"/>
    <w:multiLevelType w:val="hybridMultilevel"/>
    <w:tmpl w:val="DE3E8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E9415B"/>
    <w:multiLevelType w:val="hybridMultilevel"/>
    <w:tmpl w:val="EDD0D75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7" w15:restartNumberingAfterBreak="0">
    <w:nsid w:val="7F4832DF"/>
    <w:multiLevelType w:val="hybridMultilevel"/>
    <w:tmpl w:val="AC5A77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24"/>
  </w:num>
  <w:num w:numId="3">
    <w:abstractNumId w:val="32"/>
  </w:num>
  <w:num w:numId="4">
    <w:abstractNumId w:val="15"/>
  </w:num>
  <w:num w:numId="5">
    <w:abstractNumId w:val="23"/>
  </w:num>
  <w:num w:numId="6">
    <w:abstractNumId w:val="34"/>
  </w:num>
  <w:num w:numId="7">
    <w:abstractNumId w:val="17"/>
  </w:num>
  <w:num w:numId="8">
    <w:abstractNumId w:val="9"/>
  </w:num>
  <w:num w:numId="9">
    <w:abstractNumId w:val="1"/>
  </w:num>
  <w:num w:numId="10">
    <w:abstractNumId w:val="14"/>
  </w:num>
  <w:num w:numId="11">
    <w:abstractNumId w:val="16"/>
  </w:num>
  <w:num w:numId="12">
    <w:abstractNumId w:val="13"/>
  </w:num>
  <w:num w:numId="13">
    <w:abstractNumId w:val="25"/>
  </w:num>
  <w:num w:numId="14">
    <w:abstractNumId w:val="4"/>
  </w:num>
  <w:num w:numId="15">
    <w:abstractNumId w:val="37"/>
  </w:num>
  <w:num w:numId="16">
    <w:abstractNumId w:val="0"/>
  </w:num>
  <w:num w:numId="17">
    <w:abstractNumId w:val="35"/>
  </w:num>
  <w:num w:numId="18">
    <w:abstractNumId w:val="2"/>
  </w:num>
  <w:num w:numId="19">
    <w:abstractNumId w:val="20"/>
  </w:num>
  <w:num w:numId="20">
    <w:abstractNumId w:val="31"/>
  </w:num>
  <w:num w:numId="21">
    <w:abstractNumId w:val="26"/>
  </w:num>
  <w:num w:numId="22">
    <w:abstractNumId w:val="11"/>
  </w:num>
  <w:num w:numId="23">
    <w:abstractNumId w:val="3"/>
  </w:num>
  <w:num w:numId="24">
    <w:abstractNumId w:val="27"/>
  </w:num>
  <w:num w:numId="25">
    <w:abstractNumId w:val="5"/>
  </w:num>
  <w:num w:numId="26">
    <w:abstractNumId w:val="30"/>
  </w:num>
  <w:num w:numId="27">
    <w:abstractNumId w:val="22"/>
  </w:num>
  <w:num w:numId="28">
    <w:abstractNumId w:val="19"/>
  </w:num>
  <w:num w:numId="29">
    <w:abstractNumId w:val="33"/>
  </w:num>
  <w:num w:numId="30">
    <w:abstractNumId w:val="21"/>
  </w:num>
  <w:num w:numId="31">
    <w:abstractNumId w:val="10"/>
  </w:num>
  <w:num w:numId="32">
    <w:abstractNumId w:val="28"/>
  </w:num>
  <w:num w:numId="33">
    <w:abstractNumId w:val="8"/>
  </w:num>
  <w:num w:numId="34">
    <w:abstractNumId w:val="29"/>
  </w:num>
  <w:num w:numId="35">
    <w:abstractNumId w:val="18"/>
  </w:num>
  <w:num w:numId="36">
    <w:abstractNumId w:val="6"/>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13"/>
    <w:rsid w:val="00006701"/>
    <w:rsid w:val="00016AD8"/>
    <w:rsid w:val="00026113"/>
    <w:rsid w:val="0003008E"/>
    <w:rsid w:val="00033867"/>
    <w:rsid w:val="00052607"/>
    <w:rsid w:val="00087361"/>
    <w:rsid w:val="00092CD2"/>
    <w:rsid w:val="00095A84"/>
    <w:rsid w:val="000A5DA4"/>
    <w:rsid w:val="000B773B"/>
    <w:rsid w:val="000E1CCD"/>
    <w:rsid w:val="000F4FA6"/>
    <w:rsid w:val="00101A69"/>
    <w:rsid w:val="00110A2A"/>
    <w:rsid w:val="00126FB0"/>
    <w:rsid w:val="0013577E"/>
    <w:rsid w:val="001513ED"/>
    <w:rsid w:val="00167ED8"/>
    <w:rsid w:val="00174312"/>
    <w:rsid w:val="001904A6"/>
    <w:rsid w:val="001A245B"/>
    <w:rsid w:val="001C6D92"/>
    <w:rsid w:val="001D6BD2"/>
    <w:rsid w:val="001E2C7B"/>
    <w:rsid w:val="001E5B67"/>
    <w:rsid w:val="001F246A"/>
    <w:rsid w:val="00204345"/>
    <w:rsid w:val="00213351"/>
    <w:rsid w:val="00233A8A"/>
    <w:rsid w:val="00242FBB"/>
    <w:rsid w:val="002562F8"/>
    <w:rsid w:val="0026042C"/>
    <w:rsid w:val="00265E38"/>
    <w:rsid w:val="00284367"/>
    <w:rsid w:val="002942A7"/>
    <w:rsid w:val="002C6B62"/>
    <w:rsid w:val="002E0B76"/>
    <w:rsid w:val="002F4510"/>
    <w:rsid w:val="002F5434"/>
    <w:rsid w:val="0031679F"/>
    <w:rsid w:val="003229ED"/>
    <w:rsid w:val="00331687"/>
    <w:rsid w:val="003368D3"/>
    <w:rsid w:val="003505C0"/>
    <w:rsid w:val="00355B2C"/>
    <w:rsid w:val="00387901"/>
    <w:rsid w:val="003A74B4"/>
    <w:rsid w:val="00400A52"/>
    <w:rsid w:val="00415BBE"/>
    <w:rsid w:val="00421DC0"/>
    <w:rsid w:val="0042457C"/>
    <w:rsid w:val="00433A18"/>
    <w:rsid w:val="004343D5"/>
    <w:rsid w:val="00440A9D"/>
    <w:rsid w:val="00452D5A"/>
    <w:rsid w:val="0046203A"/>
    <w:rsid w:val="004B415E"/>
    <w:rsid w:val="004D7F81"/>
    <w:rsid w:val="004E34A6"/>
    <w:rsid w:val="00503BD4"/>
    <w:rsid w:val="00507AEA"/>
    <w:rsid w:val="00567E0E"/>
    <w:rsid w:val="005B3364"/>
    <w:rsid w:val="005D71E9"/>
    <w:rsid w:val="005E76A8"/>
    <w:rsid w:val="00601BD6"/>
    <w:rsid w:val="00605E73"/>
    <w:rsid w:val="006113D8"/>
    <w:rsid w:val="006204D8"/>
    <w:rsid w:val="00623AD7"/>
    <w:rsid w:val="00627CB4"/>
    <w:rsid w:val="006435CE"/>
    <w:rsid w:val="00653016"/>
    <w:rsid w:val="00665828"/>
    <w:rsid w:val="00693EDE"/>
    <w:rsid w:val="00694FD5"/>
    <w:rsid w:val="006D1F37"/>
    <w:rsid w:val="006E7997"/>
    <w:rsid w:val="006F04F3"/>
    <w:rsid w:val="00727A35"/>
    <w:rsid w:val="007469F5"/>
    <w:rsid w:val="00756D40"/>
    <w:rsid w:val="0078090A"/>
    <w:rsid w:val="00783A79"/>
    <w:rsid w:val="007906DB"/>
    <w:rsid w:val="007A5A1D"/>
    <w:rsid w:val="007B2E1E"/>
    <w:rsid w:val="007B7CC5"/>
    <w:rsid w:val="007F7E93"/>
    <w:rsid w:val="00813738"/>
    <w:rsid w:val="00817233"/>
    <w:rsid w:val="00833680"/>
    <w:rsid w:val="00852FAD"/>
    <w:rsid w:val="00864E9F"/>
    <w:rsid w:val="008661B0"/>
    <w:rsid w:val="008674B2"/>
    <w:rsid w:val="00880E15"/>
    <w:rsid w:val="008B0658"/>
    <w:rsid w:val="008B62CA"/>
    <w:rsid w:val="008B6F2D"/>
    <w:rsid w:val="008E0E50"/>
    <w:rsid w:val="008E6366"/>
    <w:rsid w:val="00900B91"/>
    <w:rsid w:val="009172BC"/>
    <w:rsid w:val="0093649A"/>
    <w:rsid w:val="00975DBA"/>
    <w:rsid w:val="009A1B22"/>
    <w:rsid w:val="00A21D5C"/>
    <w:rsid w:val="00A24E46"/>
    <w:rsid w:val="00A41961"/>
    <w:rsid w:val="00A805FF"/>
    <w:rsid w:val="00A94B46"/>
    <w:rsid w:val="00AD669A"/>
    <w:rsid w:val="00B47F41"/>
    <w:rsid w:val="00B72873"/>
    <w:rsid w:val="00B734C7"/>
    <w:rsid w:val="00B7509F"/>
    <w:rsid w:val="00BA02DC"/>
    <w:rsid w:val="00BA339D"/>
    <w:rsid w:val="00BB51F3"/>
    <w:rsid w:val="00BF0CA3"/>
    <w:rsid w:val="00C04D47"/>
    <w:rsid w:val="00C14761"/>
    <w:rsid w:val="00C3181E"/>
    <w:rsid w:val="00C51436"/>
    <w:rsid w:val="00C622D5"/>
    <w:rsid w:val="00C71083"/>
    <w:rsid w:val="00C74E21"/>
    <w:rsid w:val="00C94D59"/>
    <w:rsid w:val="00CB3060"/>
    <w:rsid w:val="00CC2514"/>
    <w:rsid w:val="00CC6B69"/>
    <w:rsid w:val="00CD3F7C"/>
    <w:rsid w:val="00CD79AD"/>
    <w:rsid w:val="00CF311C"/>
    <w:rsid w:val="00CF6C1C"/>
    <w:rsid w:val="00D14852"/>
    <w:rsid w:val="00D43E1D"/>
    <w:rsid w:val="00D54CAC"/>
    <w:rsid w:val="00D55351"/>
    <w:rsid w:val="00D808F1"/>
    <w:rsid w:val="00DB4473"/>
    <w:rsid w:val="00E12DA9"/>
    <w:rsid w:val="00E727CB"/>
    <w:rsid w:val="00E92444"/>
    <w:rsid w:val="00EB5A94"/>
    <w:rsid w:val="00F01ACE"/>
    <w:rsid w:val="00F301CC"/>
    <w:rsid w:val="00F42193"/>
    <w:rsid w:val="00F9019F"/>
    <w:rsid w:val="00F92305"/>
    <w:rsid w:val="00F97B2E"/>
    <w:rsid w:val="00FC675B"/>
    <w:rsid w:val="00FD2A07"/>
    <w:rsid w:val="00FD3C55"/>
    <w:rsid w:val="00FE1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5059"/>
  <w15:chartTrackingRefBased/>
  <w15:docId w15:val="{8E62139E-6713-46A2-AB75-7C69F642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0658"/>
    <w:pPr>
      <w:ind w:left="720"/>
      <w:contextualSpacing/>
    </w:pPr>
  </w:style>
  <w:style w:type="character" w:styleId="Hyperlink">
    <w:name w:val="Hyperlink"/>
    <w:basedOn w:val="Standaardalinea-lettertype"/>
    <w:uiPriority w:val="99"/>
    <w:unhideWhenUsed/>
    <w:rsid w:val="000F4FA6"/>
    <w:rPr>
      <w:color w:val="0563C1"/>
      <w:u w:val="single"/>
    </w:rPr>
  </w:style>
  <w:style w:type="character" w:styleId="Onopgelostemelding">
    <w:name w:val="Unresolved Mention"/>
    <w:basedOn w:val="Standaardalinea-lettertype"/>
    <w:uiPriority w:val="99"/>
    <w:semiHidden/>
    <w:unhideWhenUsed/>
    <w:rsid w:val="002C6B62"/>
    <w:rPr>
      <w:color w:val="605E5C"/>
      <w:shd w:val="clear" w:color="auto" w:fill="E1DFDD"/>
    </w:rPr>
  </w:style>
  <w:style w:type="paragraph" w:styleId="Koptekst">
    <w:name w:val="header"/>
    <w:basedOn w:val="Standaard"/>
    <w:link w:val="KoptekstChar"/>
    <w:uiPriority w:val="99"/>
    <w:unhideWhenUsed/>
    <w:rsid w:val="000526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2607"/>
  </w:style>
  <w:style w:type="paragraph" w:styleId="Voettekst">
    <w:name w:val="footer"/>
    <w:basedOn w:val="Standaard"/>
    <w:link w:val="VoettekstChar"/>
    <w:uiPriority w:val="99"/>
    <w:unhideWhenUsed/>
    <w:rsid w:val="000526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2607"/>
  </w:style>
  <w:style w:type="paragraph" w:styleId="Ballontekst">
    <w:name w:val="Balloon Text"/>
    <w:basedOn w:val="Standaard"/>
    <w:link w:val="BallontekstChar"/>
    <w:uiPriority w:val="99"/>
    <w:semiHidden/>
    <w:unhideWhenUsed/>
    <w:rsid w:val="00FD2A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2A07"/>
    <w:rPr>
      <w:rFonts w:ascii="Segoe UI" w:hAnsi="Segoe UI" w:cs="Segoe UI"/>
      <w:sz w:val="18"/>
      <w:szCs w:val="18"/>
    </w:rPr>
  </w:style>
  <w:style w:type="paragraph" w:customStyle="1" w:styleId="Default">
    <w:name w:val="Default"/>
    <w:rsid w:val="008E6366"/>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242FBB"/>
    <w:rPr>
      <w:color w:val="954F72" w:themeColor="followedHyperlink"/>
      <w:u w:val="single"/>
    </w:rPr>
  </w:style>
  <w:style w:type="character" w:styleId="Verwijzingopmerking">
    <w:name w:val="annotation reference"/>
    <w:basedOn w:val="Standaardalinea-lettertype"/>
    <w:uiPriority w:val="99"/>
    <w:semiHidden/>
    <w:unhideWhenUsed/>
    <w:rsid w:val="00E727CB"/>
    <w:rPr>
      <w:sz w:val="16"/>
      <w:szCs w:val="16"/>
    </w:rPr>
  </w:style>
  <w:style w:type="paragraph" w:styleId="Tekstopmerking">
    <w:name w:val="annotation text"/>
    <w:basedOn w:val="Standaard"/>
    <w:link w:val="TekstopmerkingChar"/>
    <w:uiPriority w:val="99"/>
    <w:semiHidden/>
    <w:unhideWhenUsed/>
    <w:rsid w:val="00E727CB"/>
    <w:pPr>
      <w:spacing w:line="240" w:lineRule="auto"/>
    </w:pPr>
    <w:rPr>
      <w:szCs w:val="20"/>
    </w:rPr>
  </w:style>
  <w:style w:type="character" w:customStyle="1" w:styleId="TekstopmerkingChar">
    <w:name w:val="Tekst opmerking Char"/>
    <w:basedOn w:val="Standaardalinea-lettertype"/>
    <w:link w:val="Tekstopmerking"/>
    <w:uiPriority w:val="99"/>
    <w:semiHidden/>
    <w:rsid w:val="00E727CB"/>
    <w:rPr>
      <w:szCs w:val="20"/>
    </w:rPr>
  </w:style>
  <w:style w:type="paragraph" w:styleId="Onderwerpvanopmerking">
    <w:name w:val="annotation subject"/>
    <w:basedOn w:val="Tekstopmerking"/>
    <w:next w:val="Tekstopmerking"/>
    <w:link w:val="OnderwerpvanopmerkingChar"/>
    <w:uiPriority w:val="99"/>
    <w:semiHidden/>
    <w:unhideWhenUsed/>
    <w:rsid w:val="00E727CB"/>
    <w:rPr>
      <w:b/>
      <w:bCs/>
    </w:rPr>
  </w:style>
  <w:style w:type="character" w:customStyle="1" w:styleId="OnderwerpvanopmerkingChar">
    <w:name w:val="Onderwerp van opmerking Char"/>
    <w:basedOn w:val="TekstopmerkingChar"/>
    <w:link w:val="Onderwerpvanopmerking"/>
    <w:uiPriority w:val="99"/>
    <w:semiHidden/>
    <w:rsid w:val="00E727CB"/>
    <w:rPr>
      <w:b/>
      <w:bCs/>
      <w:szCs w:val="20"/>
    </w:rPr>
  </w:style>
  <w:style w:type="paragraph" w:styleId="Tekstzonderopmaak">
    <w:name w:val="Plain Text"/>
    <w:basedOn w:val="Standaard"/>
    <w:link w:val="TekstzonderopmaakChar"/>
    <w:uiPriority w:val="99"/>
    <w:semiHidden/>
    <w:unhideWhenUsed/>
    <w:rsid w:val="004343D5"/>
    <w:pPr>
      <w:spacing w:after="0" w:line="240" w:lineRule="auto"/>
    </w:pPr>
    <w:rPr>
      <w:rFonts w:cs="Calibri"/>
      <w:color w:val="000000"/>
      <w:szCs w:val="20"/>
    </w:rPr>
  </w:style>
  <w:style w:type="character" w:customStyle="1" w:styleId="TekstzonderopmaakChar">
    <w:name w:val="Tekst zonder opmaak Char"/>
    <w:basedOn w:val="Standaardalinea-lettertype"/>
    <w:link w:val="Tekstzonderopmaak"/>
    <w:uiPriority w:val="99"/>
    <w:semiHidden/>
    <w:rsid w:val="004343D5"/>
    <w:rPr>
      <w:rFonts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835">
      <w:bodyDiv w:val="1"/>
      <w:marLeft w:val="0"/>
      <w:marRight w:val="0"/>
      <w:marTop w:val="0"/>
      <w:marBottom w:val="0"/>
      <w:divBdr>
        <w:top w:val="none" w:sz="0" w:space="0" w:color="auto"/>
        <w:left w:val="none" w:sz="0" w:space="0" w:color="auto"/>
        <w:bottom w:val="none" w:sz="0" w:space="0" w:color="auto"/>
        <w:right w:val="none" w:sz="0" w:space="0" w:color="auto"/>
      </w:divBdr>
    </w:div>
    <w:div w:id="20988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818F5A4617F46964A9BFAB452A234" ma:contentTypeVersion="11" ma:contentTypeDescription="Een nieuw document maken." ma:contentTypeScope="" ma:versionID="fdf91b71c4af89f6f861ae28da724ed7">
  <xsd:schema xmlns:xsd="http://www.w3.org/2001/XMLSchema" xmlns:xs="http://www.w3.org/2001/XMLSchema" xmlns:p="http://schemas.microsoft.com/office/2006/metadata/properties" xmlns:ns3="cfe77847-5938-4005-9684-1346cf726ee9" xmlns:ns4="6676f8dc-4b25-4cb6-913b-67a48c09448d" targetNamespace="http://schemas.microsoft.com/office/2006/metadata/properties" ma:root="true" ma:fieldsID="307c5928f78d541b9c7c7b864fb0951f" ns3:_="" ns4:_="">
    <xsd:import namespace="cfe77847-5938-4005-9684-1346cf726ee9"/>
    <xsd:import namespace="6676f8dc-4b25-4cb6-913b-67a48c094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77847-5938-4005-9684-1346cf726ee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6f8dc-4b25-4cb6-913b-67a48c0944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D67E-AFED-49A6-B214-7C1CEB21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77847-5938-4005-9684-1346cf726ee9"/>
    <ds:schemaRef ds:uri="6676f8dc-4b25-4cb6-913b-67a48c09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30DAD-0E42-4466-BB4D-894969E4A33D}">
  <ds:schemaRefs>
    <ds:schemaRef ds:uri="http://schemas.microsoft.com/sharepoint/v3/contenttype/forms"/>
  </ds:schemaRefs>
</ds:datastoreItem>
</file>

<file path=customXml/itemProps3.xml><?xml version="1.0" encoding="utf-8"?>
<ds:datastoreItem xmlns:ds="http://schemas.openxmlformats.org/officeDocument/2006/customXml" ds:itemID="{3CEEBE4E-4877-461A-BF49-D7B21183E3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76f8dc-4b25-4cb6-913b-67a48c09448d"/>
    <ds:schemaRef ds:uri="cfe77847-5938-4005-9684-1346cf726e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6411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Roose - Van Leijden</dc:creator>
  <cp:keywords/>
  <dc:description/>
  <cp:lastModifiedBy>Sonja Huizinga</cp:lastModifiedBy>
  <cp:revision>2</cp:revision>
  <cp:lastPrinted>2019-08-22T11:02:00Z</cp:lastPrinted>
  <dcterms:created xsi:type="dcterms:W3CDTF">2019-09-30T10:12:00Z</dcterms:created>
  <dcterms:modified xsi:type="dcterms:W3CDTF">2019-09-30T10:12:00Z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0x010100C45818F5A4617F46964A9BFAB452A234</vt:lpwstr>
  </property>
</Properties>
</file>